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Республика Северная Осетия – </w:t>
      </w:r>
      <w:proofErr w:type="spellStart"/>
      <w:r w:rsidRPr="00401BCC">
        <w:rPr>
          <w:rFonts w:ascii="Times New Roman" w:hAnsi="Times New Roman"/>
          <w:b/>
          <w:sz w:val="28"/>
          <w:szCs w:val="28"/>
        </w:rPr>
        <w:t>Алания</w:t>
      </w:r>
      <w:r w:rsidRPr="00401BCC">
        <w:rPr>
          <w:rFonts w:ascii="Times New Roman" w:hAnsi="Times New Roman"/>
          <w:b/>
          <w:color w:val="FFFFFF"/>
          <w:sz w:val="28"/>
          <w:szCs w:val="28"/>
        </w:rPr>
        <w:t>роект</w:t>
      </w:r>
      <w:proofErr w:type="spellEnd"/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Правобережный район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Бесланское городское поселение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Собрание Представителей Бесланского городского поселения</w:t>
      </w:r>
    </w:p>
    <w:p w:rsidR="00A54829" w:rsidRPr="00401BCC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ab/>
      </w:r>
    </w:p>
    <w:p w:rsidR="00A54829" w:rsidRDefault="00BA0D12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Решение № </w:t>
      </w:r>
      <w:r w:rsidR="006B2DA2">
        <w:rPr>
          <w:rFonts w:ascii="Times New Roman" w:eastAsia="Calibri" w:hAnsi="Times New Roman"/>
          <w:b/>
          <w:bCs/>
          <w:sz w:val="28"/>
          <w:szCs w:val="28"/>
        </w:rPr>
        <w:t>4</w:t>
      </w:r>
    </w:p>
    <w:p w:rsidR="00C057A0" w:rsidRPr="00401BCC" w:rsidRDefault="00C057A0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5B2FF8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от </w:t>
      </w:r>
      <w:r w:rsidR="00C057A0">
        <w:rPr>
          <w:rFonts w:ascii="Times New Roman" w:hAnsi="Times New Roman"/>
          <w:b/>
          <w:sz w:val="28"/>
          <w:szCs w:val="28"/>
        </w:rPr>
        <w:t>«</w:t>
      </w:r>
      <w:r w:rsidR="006B2DA2">
        <w:rPr>
          <w:rFonts w:ascii="Times New Roman" w:hAnsi="Times New Roman"/>
          <w:b/>
          <w:sz w:val="28"/>
          <w:szCs w:val="28"/>
        </w:rPr>
        <w:t>0</w:t>
      </w:r>
      <w:r w:rsidR="00C057A0">
        <w:rPr>
          <w:rFonts w:ascii="Times New Roman" w:hAnsi="Times New Roman"/>
          <w:b/>
          <w:sz w:val="28"/>
          <w:szCs w:val="28"/>
        </w:rPr>
        <w:t>2»</w:t>
      </w:r>
      <w:r w:rsidRPr="00401BCC">
        <w:rPr>
          <w:rFonts w:ascii="Times New Roman" w:hAnsi="Times New Roman"/>
          <w:b/>
          <w:sz w:val="28"/>
          <w:szCs w:val="28"/>
        </w:rPr>
        <w:t xml:space="preserve"> </w:t>
      </w:r>
      <w:r w:rsidR="006B2DA2">
        <w:rPr>
          <w:rFonts w:ascii="Times New Roman" w:hAnsi="Times New Roman"/>
          <w:b/>
          <w:sz w:val="28"/>
          <w:szCs w:val="28"/>
        </w:rPr>
        <w:t>апреля</w:t>
      </w:r>
      <w:r w:rsidRPr="00401BCC">
        <w:rPr>
          <w:rFonts w:ascii="Times New Roman" w:hAnsi="Times New Roman"/>
          <w:b/>
          <w:sz w:val="28"/>
          <w:szCs w:val="28"/>
        </w:rPr>
        <w:t xml:space="preserve"> 202</w:t>
      </w:r>
      <w:r w:rsidR="006B2DA2">
        <w:rPr>
          <w:rFonts w:ascii="Times New Roman" w:hAnsi="Times New Roman"/>
          <w:b/>
          <w:sz w:val="28"/>
          <w:szCs w:val="28"/>
        </w:rPr>
        <w:t>4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                        г. Беслан</w:t>
      </w: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«О присвоении звания «Почетный гражданин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 Беслана»</w:t>
      </w:r>
      <w:r w:rsidR="005B2FF8"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6B2DA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</w:t>
      </w:r>
      <w:r w:rsidR="00581D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6B2DA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</w:t>
      </w:r>
      <w:r w:rsidR="00581D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proofErr w:type="spellStart"/>
      <w:r w:rsidR="006B2DA2" w:rsidRPr="006B2DA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Бестауты</w:t>
      </w:r>
      <w:proofErr w:type="spellEnd"/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»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5B2FF8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Рассмотрев 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обращение Северо-Осетинской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региональной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общественной организации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Ассоциация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жертв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террористических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актов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"М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атери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</w:t>
      </w:r>
      <w:r w:rsidR="006B2DA2">
        <w:rPr>
          <w:rFonts w:ascii="Times New Roman" w:eastAsia="Calibri" w:hAnsi="Times New Roman"/>
          <w:bCs/>
          <w:sz w:val="28"/>
          <w:szCs w:val="28"/>
          <w:lang w:eastAsia="en-US"/>
        </w:rPr>
        <w:t>еслана</w:t>
      </w:r>
      <w:r w:rsidR="006B2DA2" w:rsidRPr="006B2DA2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, руководствуясь Положением «О почетном гражданине г. Беслана», утвержденным решением Собрания представителей Бесланского городского поселения от 26.09.2008 г. № 37 (в редакции решений Собрания представителей Бесланского городского поселения от 29.08.2011 г. № 175, от 30.09.2011 г. №185), Собрание представителей Бесланского городского поселения</w:t>
      </w:r>
      <w:proofErr w:type="gramEnd"/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A54829" w:rsidRPr="00401BCC" w:rsidRDefault="00A54829" w:rsidP="00401BCC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A54829" w:rsidP="006B2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За вклад в духовное и нравственное развитие общества присвоить звание «Почетный гражданин г. Беслана» </w:t>
      </w:r>
      <w:proofErr w:type="spellStart"/>
      <w:r w:rsidR="006B2DA2" w:rsidRPr="006B2DA2">
        <w:rPr>
          <w:rFonts w:ascii="Times New Roman" w:eastAsia="Calibri" w:hAnsi="Times New Roman"/>
          <w:sz w:val="28"/>
          <w:szCs w:val="28"/>
          <w:lang w:eastAsia="en-US"/>
        </w:rPr>
        <w:t>Бестауты</w:t>
      </w:r>
      <w:proofErr w:type="spellEnd"/>
      <w:r w:rsidR="006B2DA2" w:rsidRPr="006B2DA2">
        <w:rPr>
          <w:rFonts w:ascii="Times New Roman" w:eastAsia="Calibri" w:hAnsi="Times New Roman"/>
          <w:sz w:val="28"/>
          <w:szCs w:val="28"/>
          <w:lang w:eastAsia="en-US"/>
        </w:rPr>
        <w:t xml:space="preserve"> Бала Иванович</w:t>
      </w:r>
      <w:r w:rsidR="006B2DA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местного самоуправления Бесланского городского поселения подготовить наградной материал.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A22D2E">
        <w:rPr>
          <w:rFonts w:ascii="Times New Roman" w:eastAsia="Calibri" w:hAnsi="Times New Roman"/>
          <w:sz w:val="28"/>
          <w:szCs w:val="28"/>
          <w:lang w:eastAsia="en-US"/>
        </w:rPr>
        <w:t>Жизнь Правобережья</w:t>
      </w:r>
      <w:r w:rsidRPr="00401BC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Бесланского городского поселения                          </w:t>
      </w:r>
      <w:r w:rsidR="00EF3372"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 w:rsidRPr="00401BCC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bookmarkStart w:id="0" w:name="_GoBack"/>
      <w:bookmarkEnd w:id="0"/>
      <w:proofErr w:type="spellEnd"/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6B2DA2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F276F"/>
    <w:rsid w:val="0030314E"/>
    <w:rsid w:val="00401BCC"/>
    <w:rsid w:val="00497F8A"/>
    <w:rsid w:val="00581D51"/>
    <w:rsid w:val="005B2FF8"/>
    <w:rsid w:val="006B2DA2"/>
    <w:rsid w:val="008B73D9"/>
    <w:rsid w:val="00A22D2E"/>
    <w:rsid w:val="00A54829"/>
    <w:rsid w:val="00BA0D12"/>
    <w:rsid w:val="00C057A0"/>
    <w:rsid w:val="00C1796E"/>
    <w:rsid w:val="00C4279A"/>
    <w:rsid w:val="00D07244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</cp:revision>
  <cp:lastPrinted>2024-03-14T08:21:00Z</cp:lastPrinted>
  <dcterms:created xsi:type="dcterms:W3CDTF">2023-06-15T06:33:00Z</dcterms:created>
  <dcterms:modified xsi:type="dcterms:W3CDTF">2024-04-03T07:20:00Z</dcterms:modified>
</cp:coreProperties>
</file>