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24" w:rsidRPr="000E3B81" w:rsidRDefault="00A556E7" w:rsidP="00B24F24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16203FC" wp14:editId="183F9F8F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3B81" w:rsidRPr="000E3B81">
        <w:rPr>
          <w:sz w:val="32"/>
          <w:szCs w:val="32"/>
        </w:rPr>
        <w:t>Проект</w:t>
      </w:r>
    </w:p>
    <w:p w:rsidR="00B24F24" w:rsidRDefault="00B24F24" w:rsidP="00B24F24">
      <w:pPr>
        <w:spacing w:line="240" w:lineRule="auto"/>
        <w:contextualSpacing/>
        <w:rPr>
          <w:b/>
        </w:rPr>
      </w:pPr>
    </w:p>
    <w:p w:rsidR="00B24F24" w:rsidRDefault="00B24F24" w:rsidP="00B24F24">
      <w:pPr>
        <w:spacing w:line="240" w:lineRule="auto"/>
        <w:contextualSpacing/>
        <w:rPr>
          <w:b/>
        </w:rPr>
      </w:pPr>
    </w:p>
    <w:p w:rsidR="00B24F24" w:rsidRDefault="00B24F24" w:rsidP="00B24F24">
      <w:pPr>
        <w:spacing w:after="0" w:line="240" w:lineRule="auto"/>
        <w:contextualSpacing/>
        <w:rPr>
          <w:b/>
          <w:sz w:val="32"/>
          <w:szCs w:val="32"/>
        </w:rPr>
      </w:pPr>
    </w:p>
    <w:p w:rsidR="00B24F24" w:rsidRDefault="00B24F24" w:rsidP="00B24F24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B24F24" w:rsidRDefault="00B24F24" w:rsidP="00B24F24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B24F24" w:rsidRPr="00BA606C" w:rsidRDefault="00B24F24" w:rsidP="00B24F24">
      <w:pPr>
        <w:spacing w:after="0" w:line="240" w:lineRule="auto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Бесланское</w:t>
      </w:r>
      <w:proofErr w:type="spellEnd"/>
      <w:r>
        <w:rPr>
          <w:b/>
          <w:sz w:val="32"/>
          <w:szCs w:val="32"/>
        </w:rPr>
        <w:t xml:space="preserve"> городское поселение</w:t>
      </w:r>
    </w:p>
    <w:p w:rsidR="00B24F24" w:rsidRDefault="00B24F24" w:rsidP="00B24F24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Собрание Представителей </w:t>
      </w:r>
      <w:proofErr w:type="spellStart"/>
      <w:r>
        <w:rPr>
          <w:b/>
          <w:sz w:val="32"/>
          <w:szCs w:val="32"/>
        </w:rPr>
        <w:t>Бесланского</w:t>
      </w:r>
      <w:proofErr w:type="spellEnd"/>
      <w:r>
        <w:rPr>
          <w:b/>
          <w:sz w:val="32"/>
          <w:szCs w:val="32"/>
        </w:rPr>
        <w:t xml:space="preserve"> городского поселения</w:t>
      </w:r>
    </w:p>
    <w:p w:rsidR="00B24F24" w:rsidRPr="00563B68" w:rsidRDefault="00B24F24" w:rsidP="00B24F24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B24F24" w:rsidRDefault="00B24F24" w:rsidP="00B24F24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№ </w:t>
      </w:r>
      <w:r w:rsidR="000E3B81">
        <w:rPr>
          <w:b/>
          <w:sz w:val="36"/>
          <w:szCs w:val="36"/>
        </w:rPr>
        <w:t>__</w:t>
      </w:r>
    </w:p>
    <w:p w:rsidR="00B24F24" w:rsidRPr="00563B68" w:rsidRDefault="00B24F24" w:rsidP="00B24F24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B24F24" w:rsidRDefault="00346D1A" w:rsidP="00B24F24">
      <w:pPr>
        <w:spacing w:after="0" w:line="240" w:lineRule="auto"/>
        <w:contextualSpacing/>
        <w:rPr>
          <w:b/>
        </w:rPr>
      </w:pPr>
      <w:r>
        <w:rPr>
          <w:b/>
        </w:rPr>
        <w:t xml:space="preserve"> от </w:t>
      </w:r>
      <w:r w:rsidR="000E3B81">
        <w:rPr>
          <w:b/>
        </w:rPr>
        <w:t xml:space="preserve">«__» _______ 2020 </w:t>
      </w:r>
      <w:r w:rsidR="00B24F24">
        <w:rPr>
          <w:b/>
        </w:rPr>
        <w:t xml:space="preserve">г.                                  </w:t>
      </w:r>
      <w:r w:rsidR="00B24F24" w:rsidRPr="00D240D3">
        <w:rPr>
          <w:b/>
        </w:rPr>
        <w:t xml:space="preserve">   </w:t>
      </w:r>
      <w:r w:rsidR="00B24F24">
        <w:rPr>
          <w:b/>
        </w:rPr>
        <w:tab/>
        <w:t xml:space="preserve">                                    г. Беслан</w:t>
      </w:r>
    </w:p>
    <w:p w:rsidR="00B24F24" w:rsidRDefault="00B24F24" w:rsidP="00B24F24">
      <w:pPr>
        <w:spacing w:after="0" w:line="240" w:lineRule="auto"/>
        <w:contextualSpacing/>
        <w:rPr>
          <w:b/>
        </w:rPr>
      </w:pPr>
    </w:p>
    <w:p w:rsidR="00B24F24" w:rsidRDefault="00B24F24" w:rsidP="00B24F24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«Об установлении ставок </w:t>
      </w:r>
    </w:p>
    <w:p w:rsidR="00B24F24" w:rsidRDefault="00B24F24" w:rsidP="00B24F24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земельного налога на территории </w:t>
      </w:r>
    </w:p>
    <w:p w:rsidR="00B24F24" w:rsidRDefault="00B24F24" w:rsidP="00B24F24">
      <w:pPr>
        <w:spacing w:after="0" w:line="240" w:lineRule="auto"/>
        <w:contextualSpacing/>
        <w:jc w:val="right"/>
        <w:rPr>
          <w:b/>
        </w:rPr>
      </w:pPr>
      <w:proofErr w:type="spellStart"/>
      <w:r>
        <w:rPr>
          <w:b/>
        </w:rPr>
        <w:t>Бесланского</w:t>
      </w:r>
      <w:proofErr w:type="spellEnd"/>
      <w:r>
        <w:rPr>
          <w:b/>
        </w:rPr>
        <w:t xml:space="preserve"> городского поселения»</w:t>
      </w:r>
    </w:p>
    <w:p w:rsidR="00B24F24" w:rsidRDefault="00B24F24" w:rsidP="00B24F24">
      <w:pPr>
        <w:pStyle w:val="ConsPlusNormal"/>
        <w:ind w:left="540"/>
        <w:jc w:val="both"/>
      </w:pPr>
      <w:r>
        <w:tab/>
      </w:r>
    </w:p>
    <w:p w:rsidR="00E05EBA" w:rsidRPr="00952EA1" w:rsidRDefault="00E05EBA" w:rsidP="00E05EBA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</w:t>
      </w:r>
      <w:r w:rsidRPr="00952EA1">
        <w:rPr>
          <w:sz w:val="28"/>
          <w:szCs w:val="28"/>
        </w:rPr>
        <w:t xml:space="preserve">Налоговым кодексом Российской Федерации, Бюджетным кодексом Российской Федерации, Федеральным законом от 06.10.2003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Республики Северная Осетия-Алания от 25.04.2006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 24-РЗ «О местном самоуправлении в Респ</w:t>
      </w:r>
      <w:r>
        <w:rPr>
          <w:sz w:val="28"/>
          <w:szCs w:val="28"/>
        </w:rPr>
        <w:t xml:space="preserve">ублике Северная Осетия-Алания», </w:t>
      </w:r>
      <w:r w:rsidRPr="00952EA1">
        <w:rPr>
          <w:sz w:val="28"/>
          <w:szCs w:val="28"/>
        </w:rPr>
        <w:t xml:space="preserve">Уставом </w:t>
      </w:r>
      <w:proofErr w:type="spellStart"/>
      <w:r w:rsidRPr="00952EA1">
        <w:rPr>
          <w:sz w:val="28"/>
          <w:szCs w:val="28"/>
        </w:rPr>
        <w:t>Бесланского</w:t>
      </w:r>
      <w:proofErr w:type="spellEnd"/>
      <w:r w:rsidRPr="00952EA1">
        <w:rPr>
          <w:sz w:val="28"/>
          <w:szCs w:val="28"/>
        </w:rPr>
        <w:t xml:space="preserve"> городского поселения Правобережного района Республики Северная Осетия-Алания, Собрание представителей </w:t>
      </w:r>
      <w:proofErr w:type="spellStart"/>
      <w:r w:rsidRPr="00952EA1">
        <w:rPr>
          <w:sz w:val="28"/>
          <w:szCs w:val="28"/>
        </w:rPr>
        <w:t>Бесланского</w:t>
      </w:r>
      <w:proofErr w:type="spellEnd"/>
      <w:r w:rsidRPr="00952EA1">
        <w:rPr>
          <w:sz w:val="28"/>
          <w:szCs w:val="28"/>
        </w:rPr>
        <w:t xml:space="preserve"> городского поселения:</w:t>
      </w:r>
      <w:proofErr w:type="gramEnd"/>
    </w:p>
    <w:p w:rsidR="00E05EBA" w:rsidRPr="00563B68" w:rsidRDefault="00E05EBA" w:rsidP="00E05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05EBA" w:rsidRDefault="00E05EBA" w:rsidP="00E05EBA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E05EBA" w:rsidRPr="00C40039" w:rsidRDefault="00E05EBA" w:rsidP="00E05EBA">
      <w:pPr>
        <w:spacing w:after="0" w:line="240" w:lineRule="auto"/>
        <w:contextualSpacing/>
        <w:jc w:val="center"/>
        <w:rPr>
          <w:b/>
        </w:rPr>
      </w:pPr>
    </w:p>
    <w:p w:rsidR="00E05EBA" w:rsidRDefault="00E05EBA" w:rsidP="00E05EBA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</w:pPr>
      <w:r>
        <w:t xml:space="preserve">Ввести на территории </w:t>
      </w:r>
      <w:proofErr w:type="spellStart"/>
      <w:r>
        <w:t>Бесланского</w:t>
      </w:r>
      <w:proofErr w:type="spellEnd"/>
      <w:r>
        <w:t xml:space="preserve"> городского поселения земельный налог, порядок и сроки уплаты налога на земли, находящиеся в пределах границ </w:t>
      </w:r>
      <w:proofErr w:type="spellStart"/>
      <w:r>
        <w:t>Бесланского</w:t>
      </w:r>
      <w:proofErr w:type="spellEnd"/>
      <w:r>
        <w:t xml:space="preserve"> городского поселения.</w:t>
      </w:r>
    </w:p>
    <w:p w:rsidR="00E05EBA" w:rsidRDefault="00E05EBA" w:rsidP="00E05EBA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</w:pPr>
      <w:r>
        <w:t>Установить ставки земельного налога, исходя из кадастровой стоимости земельного участка, в следующих размерах:</w:t>
      </w:r>
    </w:p>
    <w:p w:rsidR="00E05EBA" w:rsidRPr="00E23428" w:rsidRDefault="00E05EBA" w:rsidP="00E05E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0,3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размещения домов индивидуальной жилой застройки;  </w:t>
      </w:r>
    </w:p>
    <w:p w:rsidR="00E05EBA" w:rsidRPr="00E23428" w:rsidRDefault="00E05EBA" w:rsidP="00E05E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1,5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 xml:space="preserve"> % </w:t>
      </w:r>
      <w:r w:rsidRPr="00E23428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предназначенных для размещения административных и офисных зданий; </w:t>
      </w:r>
    </w:p>
    <w:p w:rsidR="00E05EBA" w:rsidRPr="00E23428" w:rsidRDefault="00E05EBA" w:rsidP="00E05E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C66DC1">
        <w:rPr>
          <w:rFonts w:ascii="Times New Roman" w:hAnsi="Times New Roman" w:cs="Times New Roman"/>
          <w:sz w:val="28"/>
          <w:szCs w:val="28"/>
          <w:u w:val="single"/>
        </w:rPr>
        <w:t>1,5 %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 отношении земельных участков, предназначенных для размещения производственных зданий, складов, строений, сооружений промышленности, коммунального хозяйства;</w:t>
      </w:r>
    </w:p>
    <w:p w:rsidR="00E05EBA" w:rsidRPr="00E23428" w:rsidRDefault="00E05EBA" w:rsidP="00E05E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</w:rPr>
        <w:t xml:space="preserve"> </w:t>
      </w:r>
      <w:r w:rsidRPr="009606E6">
        <w:rPr>
          <w:rFonts w:ascii="Times New Roman" w:hAnsi="Times New Roman" w:cs="Times New Roman"/>
          <w:sz w:val="28"/>
          <w:szCs w:val="28"/>
          <w:u w:val="single"/>
        </w:rPr>
        <w:t>0,5 %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организаций, производящих этиловый спирт, алкогольную и спиртосодержащую продукцию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EBA" w:rsidRPr="00E23428" w:rsidRDefault="00E05EBA" w:rsidP="00E05E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36E77">
        <w:rPr>
          <w:rFonts w:ascii="Times New Roman" w:hAnsi="Times New Roman" w:cs="Times New Roman"/>
          <w:sz w:val="28"/>
          <w:szCs w:val="28"/>
          <w:u w:val="single"/>
        </w:rPr>
        <w:t>0,3 %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размещения садовых, огородных и дачных участков;</w:t>
      </w:r>
    </w:p>
    <w:p w:rsidR="00E05EBA" w:rsidRPr="00E23428" w:rsidRDefault="00E05EBA" w:rsidP="00E05E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 w:rsidRPr="00436E77">
        <w:rPr>
          <w:rFonts w:ascii="Times New Roman" w:hAnsi="Times New Roman" w:cs="Times New Roman"/>
          <w:sz w:val="28"/>
          <w:szCs w:val="28"/>
          <w:u w:val="single"/>
        </w:rPr>
        <w:t>0,3 %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сельскохозяйственного использования;</w:t>
      </w:r>
    </w:p>
    <w:p w:rsidR="00E05EBA" w:rsidRPr="00E23428" w:rsidRDefault="00E05EBA" w:rsidP="00E05E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1,5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размещения объектов торговли, общественного питания и бытового обслуживания; </w:t>
      </w:r>
    </w:p>
    <w:p w:rsidR="00E05EBA" w:rsidRPr="00E23428" w:rsidRDefault="00E05EBA" w:rsidP="00E05E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4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1, 5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 xml:space="preserve"> 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автозаправочных станций;  </w:t>
      </w:r>
    </w:p>
    <w:p w:rsidR="00E05EBA" w:rsidRDefault="00E05EBA" w:rsidP="00E05EBA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1,5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</w:t>
      </w:r>
      <w:r w:rsidRPr="00E23428">
        <w:rPr>
          <w:rFonts w:ascii="Times New Roman" w:hAnsi="Times New Roman" w:cs="Times New Roman"/>
          <w:sz w:val="28"/>
          <w:szCs w:val="28"/>
        </w:rPr>
        <w:t xml:space="preserve">предназначенных для разработки полезных ископаемых, автомобильных дорог; </w:t>
      </w:r>
    </w:p>
    <w:p w:rsidR="00E05EBA" w:rsidRPr="005B1594" w:rsidRDefault="009606E6" w:rsidP="00E05EBA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BA">
        <w:rPr>
          <w:rFonts w:ascii="Times New Roman" w:hAnsi="Times New Roman" w:cs="Times New Roman"/>
          <w:sz w:val="28"/>
          <w:szCs w:val="28"/>
        </w:rPr>
        <w:t xml:space="preserve">- </w:t>
      </w:r>
      <w:r w:rsidR="00E05EBA" w:rsidRPr="005B1594">
        <w:rPr>
          <w:rFonts w:ascii="Times New Roman" w:hAnsi="Times New Roman" w:cs="Times New Roman"/>
          <w:sz w:val="28"/>
          <w:szCs w:val="28"/>
          <w:u w:val="single"/>
        </w:rPr>
        <w:t>1,5 %</w:t>
      </w:r>
      <w:r w:rsidR="00E05EBA">
        <w:rPr>
          <w:rFonts w:ascii="Times New Roman" w:hAnsi="Times New Roman" w:cs="Times New Roman"/>
          <w:sz w:val="28"/>
          <w:szCs w:val="28"/>
        </w:rPr>
        <w:t xml:space="preserve"> </w:t>
      </w:r>
      <w:r w:rsidR="00E05EBA" w:rsidRPr="00E23428">
        <w:rPr>
          <w:rFonts w:ascii="Times New Roman" w:hAnsi="Times New Roman" w:cs="Times New Roman"/>
          <w:sz w:val="28"/>
          <w:szCs w:val="28"/>
        </w:rPr>
        <w:t>в отношении земельных участков, предназначенных для размещения железнодорожных путей,</w:t>
      </w:r>
      <w:r w:rsidR="00E05EBA">
        <w:rPr>
          <w:rFonts w:ascii="Times New Roman" w:hAnsi="Times New Roman" w:cs="Times New Roman"/>
          <w:sz w:val="28"/>
          <w:szCs w:val="28"/>
        </w:rPr>
        <w:t xml:space="preserve"> расположенных на земельных участках находящихся в муниципальной собственности </w:t>
      </w:r>
      <w:proofErr w:type="spellStart"/>
      <w:r w:rsidR="00E05EBA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E05EBA">
        <w:rPr>
          <w:rFonts w:ascii="Times New Roman" w:hAnsi="Times New Roman" w:cs="Times New Roman"/>
          <w:sz w:val="28"/>
          <w:szCs w:val="28"/>
        </w:rPr>
        <w:t xml:space="preserve"> городского поселения либо на земельных участках собственность на которых не разграничена;</w:t>
      </w:r>
    </w:p>
    <w:p w:rsidR="00E05EBA" w:rsidRPr="00E23428" w:rsidRDefault="00E05EBA" w:rsidP="00E05EBA">
      <w:pPr>
        <w:spacing w:after="0" w:line="240" w:lineRule="auto"/>
        <w:ind w:firstLine="348"/>
        <w:jc w:val="both"/>
        <w:rPr>
          <w:u w:val="single"/>
        </w:rPr>
      </w:pPr>
      <w:r>
        <w:t xml:space="preserve"> </w:t>
      </w:r>
      <w:r w:rsidRPr="00E23428">
        <w:t xml:space="preserve">- </w:t>
      </w:r>
      <w:r w:rsidRPr="00F57729">
        <w:rPr>
          <w:u w:val="single"/>
        </w:rPr>
        <w:t>1,5 %</w:t>
      </w:r>
      <w:r w:rsidRPr="00E23428">
        <w:t xml:space="preserve"> в отношении земельных участков, предназначенных для размещения гаражей и автостоянок; </w:t>
      </w:r>
    </w:p>
    <w:p w:rsidR="00E05EBA" w:rsidRPr="00E23428" w:rsidRDefault="00E05EBA" w:rsidP="00E05EBA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9F">
        <w:rPr>
          <w:rFonts w:ascii="Times New Roman" w:hAnsi="Times New Roman" w:cs="Times New Roman"/>
          <w:sz w:val="28"/>
          <w:szCs w:val="28"/>
        </w:rPr>
        <w:t xml:space="preserve">- </w:t>
      </w:r>
      <w:r w:rsidRPr="00BB6B9F">
        <w:rPr>
          <w:rFonts w:ascii="Times New Roman" w:hAnsi="Times New Roman" w:cs="Times New Roman"/>
          <w:sz w:val="28"/>
          <w:szCs w:val="28"/>
          <w:u w:val="single"/>
        </w:rPr>
        <w:t>1,5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6B9F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</w:t>
      </w:r>
      <w:r>
        <w:rPr>
          <w:rFonts w:ascii="Times New Roman" w:hAnsi="Times New Roman" w:cs="Times New Roman"/>
          <w:sz w:val="28"/>
          <w:szCs w:val="28"/>
        </w:rPr>
        <w:t>аченных для размещения гостиниц, мотелей, отелей;</w:t>
      </w:r>
    </w:p>
    <w:p w:rsidR="00E05EBA" w:rsidRPr="00E23428" w:rsidRDefault="00E05EBA" w:rsidP="00E05EBA">
      <w:pPr>
        <w:spacing w:after="0" w:line="240" w:lineRule="auto"/>
        <w:ind w:firstLine="348"/>
        <w:jc w:val="both"/>
      </w:pPr>
      <w:r>
        <w:t xml:space="preserve"> </w:t>
      </w:r>
      <w:r w:rsidRPr="00E23428">
        <w:t xml:space="preserve">- </w:t>
      </w:r>
      <w:r>
        <w:t xml:space="preserve"> </w:t>
      </w:r>
      <w:r>
        <w:rPr>
          <w:u w:val="single"/>
        </w:rPr>
        <w:t>0, 8</w:t>
      </w:r>
      <w:r w:rsidRPr="00E23428">
        <w:rPr>
          <w:u w:val="single"/>
        </w:rPr>
        <w:t xml:space="preserve"> </w:t>
      </w:r>
      <w:r>
        <w:rPr>
          <w:u w:val="single"/>
        </w:rPr>
        <w:t xml:space="preserve"> </w:t>
      </w:r>
      <w:r w:rsidRPr="00E23428">
        <w:rPr>
          <w:u w:val="single"/>
        </w:rPr>
        <w:t>%</w:t>
      </w:r>
      <w:r w:rsidRPr="00E23428">
        <w:t xml:space="preserve"> в отношении земельных участков, используемых организациями, осуществляющими образовательную деятельность по обучению водителей транспортных средств;</w:t>
      </w:r>
    </w:p>
    <w:p w:rsidR="00E05EBA" w:rsidRPr="00E23428" w:rsidRDefault="00E05EBA" w:rsidP="00E05EBA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C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CF7">
        <w:rPr>
          <w:rFonts w:ascii="Times New Roman" w:hAnsi="Times New Roman" w:cs="Times New Roman"/>
          <w:sz w:val="28"/>
          <w:szCs w:val="28"/>
          <w:u w:val="single"/>
        </w:rPr>
        <w:t>1,5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CF7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размещения объектов рекреационного, лечебно-оздоровительного и лечебно-профилактического назначения;</w:t>
      </w:r>
    </w:p>
    <w:p w:rsidR="00E05EBA" w:rsidRPr="00E23428" w:rsidRDefault="00E05EBA" w:rsidP="00E05EBA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0,5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 xml:space="preserve"> 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ветеринарного обслуживания;</w:t>
      </w:r>
    </w:p>
    <w:p w:rsidR="00E05EBA" w:rsidRPr="00E23428" w:rsidRDefault="00E05EBA" w:rsidP="00E05EBA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</w:rPr>
        <w:t>-</w:t>
      </w:r>
      <w:r w:rsidRPr="0064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1,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5 %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участков.</w:t>
      </w:r>
    </w:p>
    <w:p w:rsidR="00E05EBA" w:rsidRDefault="00E05EBA" w:rsidP="00E05EBA">
      <w:pPr>
        <w:spacing w:after="0" w:line="240" w:lineRule="auto"/>
        <w:ind w:firstLine="426"/>
        <w:contextualSpacing/>
        <w:jc w:val="both"/>
      </w:pPr>
      <w:r>
        <w:t xml:space="preserve">3. Установить следующий порядок и сроки уплаты </w:t>
      </w:r>
      <w:proofErr w:type="gramStart"/>
      <w:r>
        <w:t>для</w:t>
      </w:r>
      <w:proofErr w:type="gramEnd"/>
      <w:r>
        <w:t>:</w:t>
      </w:r>
    </w:p>
    <w:p w:rsidR="00E05EBA" w:rsidRDefault="00E05EBA" w:rsidP="00E05EBA">
      <w:pPr>
        <w:spacing w:after="0" w:line="240" w:lineRule="auto"/>
        <w:ind w:firstLine="709"/>
        <w:contextualSpacing/>
        <w:jc w:val="both"/>
      </w:pPr>
      <w:r>
        <w:t>- физических лиц - в срок не позднее 1 декабря года, следующего за истекшим налоговым периодом;</w:t>
      </w:r>
    </w:p>
    <w:p w:rsidR="00E05EBA" w:rsidRDefault="00E05EBA" w:rsidP="00E05EBA">
      <w:pPr>
        <w:spacing w:after="0" w:line="240" w:lineRule="auto"/>
        <w:ind w:firstLine="709"/>
        <w:contextualSpacing/>
        <w:jc w:val="both"/>
      </w:pPr>
      <w:r>
        <w:t>- юридических лиц - по авансовым платежам не позднее последнего числа месяца, следующего за истекшим отчетным периодом и не позднее 1 марта года, следующего за истекшим налоговым периодом.</w:t>
      </w:r>
    </w:p>
    <w:p w:rsidR="00E05EBA" w:rsidRDefault="00E05EBA" w:rsidP="00E05EBA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 xml:space="preserve">Установить, что для организаций и физических лиц, имеющих в собственности земельные участки, являющиеся объектом налогообложения на территории </w:t>
      </w:r>
      <w:proofErr w:type="spellStart"/>
      <w:r>
        <w:t>Бесланского</w:t>
      </w:r>
      <w:proofErr w:type="spellEnd"/>
      <w:r>
        <w:t xml:space="preserve"> городского поселения, льготы, установленные в соответствии со статьёй 395 Налогового Кодекса Российской Федерации, действуют в полном объёме.</w:t>
      </w:r>
    </w:p>
    <w:p w:rsidR="00E05EBA" w:rsidRDefault="00E05EBA" w:rsidP="00E05EBA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>Освободить от налогообложения:</w:t>
      </w:r>
    </w:p>
    <w:p w:rsidR="00E05EBA" w:rsidRDefault="00E05EBA" w:rsidP="00E05EBA">
      <w:pPr>
        <w:spacing w:after="0" w:line="240" w:lineRule="auto"/>
        <w:ind w:firstLine="426"/>
        <w:contextualSpacing/>
        <w:jc w:val="both"/>
      </w:pPr>
      <w:r>
        <w:tab/>
        <w:t>- ветеранов Великой Отечественной войны, в отношении земельных участков, предназначенных для размещения домов индивидуальной жилой застройки, уменьшив налоговую базу для данной категории налогоплательщиков на необлагаемую налогом сумму в размере 1 500 000 (один миллион пятьсот тысяч) рублей;</w:t>
      </w:r>
    </w:p>
    <w:p w:rsidR="00E05EBA" w:rsidRDefault="00E05EBA" w:rsidP="00E05EBA">
      <w:pPr>
        <w:spacing w:after="0" w:line="240" w:lineRule="auto"/>
        <w:ind w:firstLine="426"/>
        <w:contextualSpacing/>
        <w:jc w:val="both"/>
      </w:pPr>
      <w:r>
        <w:lastRenderedPageBreak/>
        <w:t xml:space="preserve">- администрацию местного самоуправления </w:t>
      </w:r>
      <w:proofErr w:type="spellStart"/>
      <w:r>
        <w:t>Бесланского</w:t>
      </w:r>
      <w:proofErr w:type="spellEnd"/>
      <w:r>
        <w:t xml:space="preserve"> городского поселения.</w:t>
      </w:r>
    </w:p>
    <w:p w:rsidR="00E05EBA" w:rsidRDefault="00E05EBA" w:rsidP="00E05EBA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 </w:t>
      </w:r>
      <w:r w:rsidRPr="005D2000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Беслана».</w:t>
      </w:r>
    </w:p>
    <w:p w:rsidR="00E05EBA" w:rsidRPr="00DC5D43" w:rsidRDefault="00E05EBA" w:rsidP="00E05EB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r w:rsidRPr="00DC5D43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>е вступает в силу с 1 января 2021</w:t>
      </w:r>
      <w:r w:rsidRPr="00DC5D4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E05EBA" w:rsidRDefault="00E05EBA" w:rsidP="00E05EBA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B24F24" w:rsidRDefault="00B24F24" w:rsidP="00B24F24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B24F24" w:rsidRDefault="00B24F24" w:rsidP="00B24F24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B24F24" w:rsidRDefault="00B24F24" w:rsidP="00B24F24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B24F24" w:rsidRDefault="00B24F24" w:rsidP="00B24F24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B24F24" w:rsidRDefault="00B24F24" w:rsidP="00B24F24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B24F24" w:rsidRDefault="00B24F24" w:rsidP="00B24F24">
      <w:pPr>
        <w:tabs>
          <w:tab w:val="left" w:pos="709"/>
        </w:tabs>
        <w:spacing w:after="0" w:line="240" w:lineRule="auto"/>
        <w:contextualSpacing/>
        <w:rPr>
          <w:b/>
        </w:rPr>
      </w:pPr>
      <w:proofErr w:type="spellStart"/>
      <w:r>
        <w:rPr>
          <w:b/>
        </w:rPr>
        <w:t>Бесланского</w:t>
      </w:r>
      <w:proofErr w:type="spellEnd"/>
      <w:r>
        <w:rPr>
          <w:b/>
        </w:rPr>
        <w:t xml:space="preserve"> городского поселения                           </w:t>
      </w:r>
      <w:r w:rsidR="005A13E8">
        <w:rPr>
          <w:b/>
        </w:rPr>
        <w:t xml:space="preserve">                  </w:t>
      </w:r>
      <w:r w:rsidR="00472CF7">
        <w:rPr>
          <w:b/>
        </w:rPr>
        <w:t xml:space="preserve"> В.</w:t>
      </w:r>
      <w:r w:rsidR="005A13E8">
        <w:rPr>
          <w:b/>
        </w:rPr>
        <w:t xml:space="preserve"> </w:t>
      </w:r>
      <w:r w:rsidR="00472CF7">
        <w:rPr>
          <w:b/>
        </w:rPr>
        <w:t xml:space="preserve">Б. </w:t>
      </w:r>
      <w:proofErr w:type="spellStart"/>
      <w:r w:rsidR="00472CF7">
        <w:rPr>
          <w:b/>
        </w:rPr>
        <w:t>Татаров</w:t>
      </w:r>
      <w:proofErr w:type="spellEnd"/>
    </w:p>
    <w:p w:rsidR="00B24F24" w:rsidRDefault="00B24F24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7278E" w:rsidRDefault="0047278E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0E3B81" w:rsidRDefault="000E3B81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0E3B81" w:rsidRDefault="000E3B81" w:rsidP="00B24F24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F192C" w:rsidRDefault="002F192C">
      <w:pPr>
        <w:rPr>
          <w:b/>
        </w:rPr>
      </w:pPr>
    </w:p>
    <w:p w:rsidR="00AD583C" w:rsidRDefault="00AD583C"/>
    <w:p w:rsidR="00AD69D7" w:rsidRDefault="00AD69D7"/>
    <w:p w:rsidR="002F192C" w:rsidRDefault="00677697"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4BA6F6B" wp14:editId="6F511A5C">
            <wp:simplePos x="0" y="0"/>
            <wp:positionH relativeFrom="column">
              <wp:posOffset>2462530</wp:posOffset>
            </wp:positionH>
            <wp:positionV relativeFrom="paragraph">
              <wp:posOffset>-606425</wp:posOffset>
            </wp:positionV>
            <wp:extent cx="977265" cy="12280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5765">
        <w:t>проект</w:t>
      </w:r>
      <w:bookmarkStart w:id="0" w:name="_GoBack"/>
      <w:bookmarkEnd w:id="0"/>
    </w:p>
    <w:p w:rsidR="002F192C" w:rsidRDefault="002F192C" w:rsidP="002F192C">
      <w:pPr>
        <w:tabs>
          <w:tab w:val="left" w:pos="709"/>
        </w:tabs>
        <w:spacing w:after="0" w:line="240" w:lineRule="auto"/>
        <w:contextualSpacing/>
        <w:rPr>
          <w:b/>
          <w:bCs w:val="0"/>
        </w:rPr>
      </w:pPr>
    </w:p>
    <w:p w:rsidR="002F192C" w:rsidRPr="00E96CB4" w:rsidRDefault="002F192C" w:rsidP="002F192C">
      <w:pPr>
        <w:tabs>
          <w:tab w:val="left" w:pos="709"/>
        </w:tabs>
        <w:spacing w:after="0" w:line="240" w:lineRule="auto"/>
        <w:contextualSpacing/>
        <w:rPr>
          <w:b/>
          <w:bCs w:val="0"/>
        </w:rPr>
      </w:pPr>
    </w:p>
    <w:p w:rsidR="002F192C" w:rsidRPr="002F192C" w:rsidRDefault="002F192C" w:rsidP="002F192C">
      <w:pPr>
        <w:spacing w:line="240" w:lineRule="auto"/>
        <w:jc w:val="center"/>
        <w:rPr>
          <w:b/>
        </w:rPr>
      </w:pPr>
      <w:r w:rsidRPr="002F192C">
        <w:rPr>
          <w:b/>
        </w:rPr>
        <w:t>Республика Северная Осетия – Алания</w:t>
      </w:r>
      <w:r w:rsidRPr="002F192C">
        <w:rPr>
          <w:b/>
        </w:rPr>
        <w:br/>
        <w:t>Правобережный район</w:t>
      </w:r>
      <w:r w:rsidRPr="002F192C">
        <w:rPr>
          <w:b/>
        </w:rPr>
        <w:br/>
      </w:r>
      <w:proofErr w:type="spellStart"/>
      <w:r w:rsidRPr="002F192C">
        <w:rPr>
          <w:b/>
        </w:rPr>
        <w:t>Бесланское</w:t>
      </w:r>
      <w:proofErr w:type="spellEnd"/>
      <w:r w:rsidRPr="002F192C">
        <w:rPr>
          <w:b/>
        </w:rPr>
        <w:t xml:space="preserve"> городское поселение </w:t>
      </w:r>
      <w:r w:rsidRPr="002F192C">
        <w:rPr>
          <w:b/>
        </w:rPr>
        <w:br/>
        <w:t xml:space="preserve">Собрание представителей </w:t>
      </w:r>
      <w:proofErr w:type="spellStart"/>
      <w:r w:rsidRPr="002F192C">
        <w:rPr>
          <w:b/>
        </w:rPr>
        <w:t>Бесланского</w:t>
      </w:r>
      <w:proofErr w:type="spellEnd"/>
      <w:r w:rsidRPr="002F192C">
        <w:rPr>
          <w:b/>
        </w:rPr>
        <w:t xml:space="preserve"> городского поселения</w:t>
      </w:r>
    </w:p>
    <w:p w:rsidR="002F192C" w:rsidRPr="002F192C" w:rsidRDefault="002F192C" w:rsidP="002F192C">
      <w:pPr>
        <w:spacing w:line="240" w:lineRule="auto"/>
        <w:jc w:val="center"/>
        <w:rPr>
          <w:b/>
        </w:rPr>
      </w:pPr>
      <w:r w:rsidRPr="002F192C">
        <w:rPr>
          <w:b/>
        </w:rPr>
        <w:t>Решение №  ___</w:t>
      </w:r>
    </w:p>
    <w:p w:rsidR="002F192C" w:rsidRPr="002F192C" w:rsidRDefault="002F192C" w:rsidP="002F192C">
      <w:pPr>
        <w:tabs>
          <w:tab w:val="left" w:pos="9355"/>
        </w:tabs>
        <w:spacing w:line="240" w:lineRule="auto"/>
        <w:ind w:right="-1"/>
        <w:jc w:val="both"/>
        <w:rPr>
          <w:b/>
        </w:rPr>
      </w:pPr>
      <w:r w:rsidRPr="002F192C">
        <w:rPr>
          <w:b/>
        </w:rPr>
        <w:t>от «__» __________ 2020  г.                                                                    г. Беслан</w:t>
      </w:r>
    </w:p>
    <w:p w:rsidR="002F192C" w:rsidRDefault="002F192C" w:rsidP="002F192C">
      <w:pPr>
        <w:tabs>
          <w:tab w:val="left" w:pos="5387"/>
          <w:tab w:val="left" w:pos="9355"/>
        </w:tabs>
        <w:spacing w:line="240" w:lineRule="auto"/>
        <w:ind w:right="3968"/>
        <w:jc w:val="both"/>
      </w:pPr>
      <w:r w:rsidRPr="0068290D">
        <w:t xml:space="preserve">                      </w:t>
      </w:r>
      <w:r>
        <w:t xml:space="preserve">       </w:t>
      </w:r>
      <w:r>
        <w:br/>
      </w:r>
      <w:r>
        <w:rPr>
          <w:b/>
          <w:sz w:val="24"/>
        </w:rPr>
        <w:t xml:space="preserve">«О внесении изменений и дополнений </w:t>
      </w:r>
      <w:r w:rsidRPr="00B8011F">
        <w:rPr>
          <w:b/>
          <w:sz w:val="24"/>
        </w:rPr>
        <w:t>в</w:t>
      </w:r>
      <w:r w:rsidRPr="00B8011F">
        <w:rPr>
          <w:b/>
          <w:sz w:val="24"/>
        </w:rPr>
        <w:br/>
        <w:t xml:space="preserve">Правила благоустройства </w:t>
      </w:r>
      <w:proofErr w:type="spellStart"/>
      <w:r w:rsidRPr="00B8011F">
        <w:rPr>
          <w:b/>
          <w:sz w:val="24"/>
        </w:rPr>
        <w:t>Бе</w:t>
      </w:r>
      <w:r>
        <w:rPr>
          <w:b/>
          <w:sz w:val="24"/>
        </w:rPr>
        <w:t>сланского</w:t>
      </w:r>
      <w:proofErr w:type="spellEnd"/>
      <w:r>
        <w:rPr>
          <w:b/>
          <w:sz w:val="24"/>
        </w:rPr>
        <w:t xml:space="preserve"> городского поселения»</w:t>
      </w:r>
    </w:p>
    <w:p w:rsidR="002F192C" w:rsidRDefault="002F192C" w:rsidP="002F192C">
      <w:pPr>
        <w:tabs>
          <w:tab w:val="left" w:pos="9355"/>
        </w:tabs>
        <w:spacing w:line="240" w:lineRule="auto"/>
        <w:ind w:right="-1"/>
        <w:jc w:val="both"/>
      </w:pPr>
      <w:r>
        <w:t xml:space="preserve">           </w:t>
      </w:r>
      <w:r>
        <w:br/>
        <w:t xml:space="preserve">            На основании  п. 19 ч. 1 ст. 14 Федерального закона от 06.10.2003 </w:t>
      </w:r>
      <w:r>
        <w:rPr>
          <w:lang w:val="en-US"/>
        </w:rPr>
        <w:t>N</w:t>
      </w:r>
      <w:r>
        <w:t xml:space="preserve"> 131-ФЗ «Об общих принципах организации местного самоуправления в Российской Федерации», Приказа Минстроя от 13.04.2017 </w:t>
      </w:r>
      <w:r>
        <w:rPr>
          <w:lang w:val="en-US"/>
        </w:rPr>
        <w:t>N</w:t>
      </w:r>
      <w:r>
        <w:t>711/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Устава </w:t>
      </w:r>
      <w:proofErr w:type="spellStart"/>
      <w:r>
        <w:t>Бесланского</w:t>
      </w:r>
      <w:proofErr w:type="spellEnd"/>
      <w:r>
        <w:t xml:space="preserve"> городского поселения Правобережного района Республики Северная Осетия – Алания, протеста Владикавказской транспортной прокуратуры от 24.06.2020  №23/1-2-2020/92, Собрание представителей </w:t>
      </w:r>
      <w:proofErr w:type="spellStart"/>
      <w:r>
        <w:t>Бесланского</w:t>
      </w:r>
      <w:proofErr w:type="spellEnd"/>
      <w:r>
        <w:t xml:space="preserve"> городского поселения</w:t>
      </w:r>
    </w:p>
    <w:p w:rsidR="002F192C" w:rsidRDefault="002F192C" w:rsidP="002F192C">
      <w:pPr>
        <w:tabs>
          <w:tab w:val="left" w:pos="9355"/>
        </w:tabs>
        <w:ind w:right="-1"/>
        <w:jc w:val="center"/>
        <w:rPr>
          <w:b/>
        </w:rPr>
      </w:pPr>
      <w:r w:rsidRPr="00280524">
        <w:rPr>
          <w:b/>
        </w:rPr>
        <w:t>РЕШАЕТ:</w:t>
      </w:r>
    </w:p>
    <w:p w:rsidR="002F192C" w:rsidRDefault="002F192C" w:rsidP="002F192C">
      <w:pPr>
        <w:pStyle w:val="ConsPlusNormal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Внести в Правила благоустройства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поселения, утвержденные Решением Собрания представителей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 от 26.09.2012 г. № 22 следующие изменения:</w:t>
      </w:r>
    </w:p>
    <w:p w:rsidR="002F192C" w:rsidRDefault="002F192C" w:rsidP="002F192C">
      <w:pPr>
        <w:pStyle w:val="ConsPlusNormal"/>
        <w:spacing w:before="2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1.1. Часть 2 статьи 10 изложить в новой редакции:</w:t>
      </w:r>
    </w:p>
    <w:p w:rsidR="002F192C" w:rsidRPr="000F7C77" w:rsidRDefault="002F192C" w:rsidP="002F192C">
      <w:pPr>
        <w:pStyle w:val="ConsPlusNormal"/>
        <w:spacing w:before="2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77697">
        <w:rPr>
          <w:sz w:val="28"/>
          <w:szCs w:val="28"/>
        </w:rPr>
        <w:t>«</w:t>
      </w:r>
      <w:r w:rsidRPr="000F7C77">
        <w:rPr>
          <w:sz w:val="28"/>
          <w:szCs w:val="28"/>
        </w:rPr>
        <w:t>Статья 10. Установка и содержание урн для мусора в местах массового отдыха населения и других общественных местах</w:t>
      </w:r>
    </w:p>
    <w:p w:rsidR="00677697" w:rsidRDefault="002F192C" w:rsidP="002F192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F7C77">
        <w:rPr>
          <w:sz w:val="28"/>
          <w:szCs w:val="28"/>
        </w:rPr>
        <w:t>1. На всех площадях и улицах, в садах, парках, рынках, стадионах, местах остановки маршрутных транспортных средств, у входов и выходов из зданий, сооружений и в других местах общего пользования должны быть установлены урны для мусора в количестве, достаточном для предотвращения от засо</w:t>
      </w:r>
      <w:r>
        <w:rPr>
          <w:sz w:val="28"/>
          <w:szCs w:val="28"/>
        </w:rPr>
        <w:t>рения территории города Беслана</w:t>
      </w:r>
      <w:proofErr w:type="gramStart"/>
      <w:r>
        <w:rPr>
          <w:sz w:val="28"/>
          <w:szCs w:val="28"/>
        </w:rPr>
        <w:t>.</w:t>
      </w:r>
      <w:r w:rsidR="00677697">
        <w:rPr>
          <w:sz w:val="28"/>
          <w:szCs w:val="28"/>
        </w:rPr>
        <w:t>».</w:t>
      </w:r>
      <w:proofErr w:type="gramEnd"/>
    </w:p>
    <w:p w:rsidR="002F192C" w:rsidRDefault="002F192C" w:rsidP="002F192C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2. Настоящее решение вступает в силу с момента его официального опубликования (обнародования).</w:t>
      </w:r>
    </w:p>
    <w:p w:rsidR="00AD69D7" w:rsidRPr="00677697" w:rsidRDefault="00AD69D7" w:rsidP="002F192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F192C" w:rsidRDefault="002F192C" w:rsidP="002F192C">
      <w:pPr>
        <w:pStyle w:val="ConsPlusNormal"/>
        <w:spacing w:before="220"/>
        <w:contextualSpacing/>
        <w:jc w:val="both"/>
        <w:rPr>
          <w:b/>
          <w:sz w:val="28"/>
        </w:rPr>
      </w:pPr>
      <w:r w:rsidRPr="00C03590">
        <w:rPr>
          <w:b/>
          <w:sz w:val="28"/>
        </w:rPr>
        <w:t>Глава муниципального образования</w:t>
      </w:r>
    </w:p>
    <w:p w:rsidR="00B039CD" w:rsidRPr="000E3B81" w:rsidRDefault="002F192C" w:rsidP="002F192C">
      <w:pPr>
        <w:rPr>
          <w:b/>
        </w:rPr>
      </w:pPr>
      <w:proofErr w:type="spellStart"/>
      <w:r w:rsidRPr="00C03590">
        <w:rPr>
          <w:b/>
        </w:rPr>
        <w:t>Бесланского</w:t>
      </w:r>
      <w:proofErr w:type="spellEnd"/>
      <w:r w:rsidRPr="00C03590">
        <w:rPr>
          <w:b/>
        </w:rPr>
        <w:t xml:space="preserve"> городского поселения</w:t>
      </w:r>
      <w:r>
        <w:rPr>
          <w:b/>
        </w:rPr>
        <w:t xml:space="preserve">                                              В. Б. </w:t>
      </w:r>
      <w:proofErr w:type="spellStart"/>
      <w:r>
        <w:rPr>
          <w:b/>
        </w:rPr>
        <w:t>Татаров</w:t>
      </w:r>
      <w:proofErr w:type="spellEnd"/>
    </w:p>
    <w:sectPr w:rsidR="00B039CD" w:rsidRPr="000E3B8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EA2230"/>
    <w:multiLevelType w:val="hybridMultilevel"/>
    <w:tmpl w:val="3AF8C37C"/>
    <w:lvl w:ilvl="0" w:tplc="23AE1104">
      <w:start w:val="1"/>
      <w:numFmt w:val="decimal"/>
      <w:lvlText w:val="%1."/>
      <w:lvlJc w:val="left"/>
      <w:pPr>
        <w:ind w:left="28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2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F24"/>
    <w:rsid w:val="00022397"/>
    <w:rsid w:val="000D3519"/>
    <w:rsid w:val="000E3B81"/>
    <w:rsid w:val="000F3A8E"/>
    <w:rsid w:val="002F192C"/>
    <w:rsid w:val="00321F52"/>
    <w:rsid w:val="00346D1A"/>
    <w:rsid w:val="003F397F"/>
    <w:rsid w:val="00436E77"/>
    <w:rsid w:val="0047278E"/>
    <w:rsid w:val="00472CF7"/>
    <w:rsid w:val="005A13E8"/>
    <w:rsid w:val="005B1594"/>
    <w:rsid w:val="006402EC"/>
    <w:rsid w:val="00677697"/>
    <w:rsid w:val="0094074F"/>
    <w:rsid w:val="009606E6"/>
    <w:rsid w:val="00A556E7"/>
    <w:rsid w:val="00AB5765"/>
    <w:rsid w:val="00AD583C"/>
    <w:rsid w:val="00AD69D7"/>
    <w:rsid w:val="00B039CD"/>
    <w:rsid w:val="00B24F24"/>
    <w:rsid w:val="00BB6B9F"/>
    <w:rsid w:val="00C220E1"/>
    <w:rsid w:val="00C23032"/>
    <w:rsid w:val="00C444DA"/>
    <w:rsid w:val="00C5438D"/>
    <w:rsid w:val="00C66DC1"/>
    <w:rsid w:val="00D14E14"/>
    <w:rsid w:val="00D45EC4"/>
    <w:rsid w:val="00E05EBA"/>
    <w:rsid w:val="00E41912"/>
    <w:rsid w:val="00F540F0"/>
    <w:rsid w:val="00F57729"/>
    <w:rsid w:val="00F92E47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24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24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B24F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24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2F192C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Школа-6</dc:creator>
  <cp:keywords/>
  <dc:description/>
  <cp:lastModifiedBy>Ira</cp:lastModifiedBy>
  <cp:revision>45</cp:revision>
  <cp:lastPrinted>2020-11-25T11:15:00Z</cp:lastPrinted>
  <dcterms:created xsi:type="dcterms:W3CDTF">2020-11-24T20:04:00Z</dcterms:created>
  <dcterms:modified xsi:type="dcterms:W3CDTF">2020-11-26T08:05:00Z</dcterms:modified>
</cp:coreProperties>
</file>