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FE" w:rsidRDefault="00BC03FE" w:rsidP="00BC03FE">
      <w:pPr>
        <w:contextualSpacing/>
        <w:rPr>
          <w:rFonts w:eastAsia="Calibri"/>
          <w:b/>
          <w:bCs/>
        </w:rPr>
      </w:pPr>
      <w:r w:rsidRPr="0087779F">
        <w:rPr>
          <w:rFonts w:eastAsia="Calibri"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6AA040" wp14:editId="799294E8">
            <wp:simplePos x="0" y="0"/>
            <wp:positionH relativeFrom="column">
              <wp:posOffset>2286000</wp:posOffset>
            </wp:positionH>
            <wp:positionV relativeFrom="paragraph">
              <wp:posOffset>-655758</wp:posOffset>
            </wp:positionV>
            <wp:extent cx="981075" cy="12287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3FE" w:rsidRDefault="00BC03FE" w:rsidP="00BC03FE">
      <w:pPr>
        <w:contextualSpacing/>
        <w:rPr>
          <w:rFonts w:eastAsia="Calibri"/>
          <w:b/>
          <w:bCs/>
        </w:rPr>
      </w:pPr>
    </w:p>
    <w:p w:rsidR="00BC03FE" w:rsidRDefault="00BC03FE" w:rsidP="00BC03FE">
      <w:pPr>
        <w:contextualSpacing/>
        <w:rPr>
          <w:rFonts w:eastAsia="Calibri"/>
          <w:b/>
          <w:bCs/>
          <w:sz w:val="32"/>
          <w:szCs w:val="32"/>
        </w:rPr>
      </w:pPr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87779F">
        <w:rPr>
          <w:rFonts w:eastAsia="Calibri"/>
          <w:b/>
          <w:bCs/>
          <w:sz w:val="32"/>
          <w:szCs w:val="32"/>
        </w:rPr>
        <w:t>Алания</w:t>
      </w:r>
      <w:r w:rsidRPr="0087779F">
        <w:rPr>
          <w:rFonts w:eastAsia="Calibri"/>
          <w:bCs/>
          <w:color w:val="FFFFFF"/>
        </w:rPr>
        <w:t>роект</w:t>
      </w:r>
      <w:proofErr w:type="spellEnd"/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Правобережный район</w:t>
      </w:r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  <w:sz w:val="32"/>
          <w:szCs w:val="32"/>
        </w:rPr>
      </w:pPr>
      <w:proofErr w:type="spellStart"/>
      <w:r w:rsidRPr="0087779F">
        <w:rPr>
          <w:rFonts w:eastAsia="Calibri"/>
          <w:b/>
          <w:bCs/>
          <w:sz w:val="32"/>
          <w:szCs w:val="32"/>
        </w:rPr>
        <w:t>Бесланское</w:t>
      </w:r>
      <w:proofErr w:type="spellEnd"/>
      <w:r w:rsidRPr="0087779F">
        <w:rPr>
          <w:rFonts w:eastAsia="Calibri"/>
          <w:b/>
          <w:bCs/>
          <w:sz w:val="32"/>
          <w:szCs w:val="32"/>
        </w:rPr>
        <w:t xml:space="preserve"> городское поселение</w:t>
      </w:r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  <w:szCs w:val="32"/>
        </w:rPr>
      </w:pPr>
    </w:p>
    <w:p w:rsidR="00BC03FE" w:rsidRPr="0087779F" w:rsidRDefault="00BC03FE" w:rsidP="00BC03FE">
      <w:pPr>
        <w:contextualSpacing/>
        <w:jc w:val="center"/>
        <w:rPr>
          <w:rFonts w:eastAsia="Calibri"/>
          <w:b/>
          <w:bCs/>
          <w:sz w:val="32"/>
          <w:szCs w:val="32"/>
        </w:rPr>
      </w:pPr>
      <w:r w:rsidRPr="0087779F">
        <w:rPr>
          <w:rFonts w:eastAsia="Calibri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BC03FE" w:rsidRPr="0087779F" w:rsidRDefault="00BC03FE" w:rsidP="00BC03FE">
      <w:pPr>
        <w:contextualSpacing/>
        <w:rPr>
          <w:rFonts w:eastAsia="Calibri"/>
          <w:b/>
          <w:bCs/>
          <w:sz w:val="16"/>
          <w:szCs w:val="16"/>
        </w:rPr>
      </w:pPr>
      <w:r w:rsidRPr="0087779F">
        <w:rPr>
          <w:rFonts w:eastAsia="Calibri"/>
          <w:b/>
          <w:bCs/>
          <w:sz w:val="32"/>
          <w:szCs w:val="32"/>
        </w:rPr>
        <w:tab/>
      </w:r>
    </w:p>
    <w:p w:rsidR="00BC03FE" w:rsidRPr="003821E7" w:rsidRDefault="00FE15D9" w:rsidP="00BC03FE">
      <w:pPr>
        <w:contextualSpacing/>
        <w:jc w:val="center"/>
        <w:rPr>
          <w:rFonts w:eastAsia="Calibri"/>
          <w:b/>
          <w:bCs/>
          <w:sz w:val="36"/>
          <w:szCs w:val="36"/>
        </w:rPr>
      </w:pPr>
      <w:r>
        <w:rPr>
          <w:rFonts w:eastAsia="Calibri"/>
          <w:b/>
          <w:bCs/>
          <w:sz w:val="36"/>
          <w:szCs w:val="36"/>
        </w:rPr>
        <w:t>Решение № 2</w:t>
      </w:r>
    </w:p>
    <w:p w:rsidR="00BC03FE" w:rsidRDefault="00FE15D9" w:rsidP="00BC03FE">
      <w:pPr>
        <w:pStyle w:val="msonormalbullet2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«11» октября </w:t>
      </w:r>
      <w:r w:rsidR="00502E23">
        <w:rPr>
          <w:rFonts w:eastAsia="Calibri"/>
          <w:b/>
          <w:bCs/>
          <w:sz w:val="28"/>
          <w:szCs w:val="28"/>
        </w:rPr>
        <w:t xml:space="preserve"> 2024 г.              </w:t>
      </w:r>
      <w:r>
        <w:rPr>
          <w:rFonts w:eastAsia="Calibri"/>
          <w:b/>
          <w:bCs/>
          <w:sz w:val="28"/>
          <w:szCs w:val="28"/>
        </w:rPr>
        <w:t xml:space="preserve">        </w:t>
      </w:r>
      <w:r w:rsidR="00502E23">
        <w:rPr>
          <w:rFonts w:eastAsia="Calibri"/>
          <w:b/>
          <w:bCs/>
          <w:sz w:val="28"/>
          <w:szCs w:val="28"/>
        </w:rPr>
        <w:t xml:space="preserve">     </w:t>
      </w:r>
      <w:r w:rsidR="00502E23" w:rsidRPr="003F321D">
        <w:rPr>
          <w:rFonts w:eastAsia="Calibri"/>
          <w:b/>
          <w:bCs/>
          <w:sz w:val="28"/>
          <w:szCs w:val="28"/>
        </w:rPr>
        <w:t xml:space="preserve">      </w:t>
      </w:r>
      <w:r w:rsidR="00502E23">
        <w:rPr>
          <w:rFonts w:eastAsia="Calibri"/>
          <w:b/>
          <w:bCs/>
          <w:sz w:val="28"/>
          <w:szCs w:val="28"/>
        </w:rPr>
        <w:t xml:space="preserve">  </w:t>
      </w:r>
      <w:r w:rsidR="00502E23" w:rsidRPr="003F321D">
        <w:rPr>
          <w:rFonts w:eastAsia="Calibri"/>
          <w:b/>
          <w:bCs/>
          <w:sz w:val="28"/>
          <w:szCs w:val="28"/>
        </w:rPr>
        <w:t xml:space="preserve">       </w:t>
      </w:r>
      <w:r w:rsidR="00502E23">
        <w:rPr>
          <w:rFonts w:eastAsia="Calibri"/>
          <w:b/>
          <w:bCs/>
          <w:sz w:val="28"/>
          <w:szCs w:val="28"/>
        </w:rPr>
        <w:t xml:space="preserve">                            </w:t>
      </w:r>
      <w:r w:rsidR="00502E23"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BC03FE" w:rsidRPr="0087779F" w:rsidRDefault="00BC03FE" w:rsidP="00BC03FE">
      <w:pPr>
        <w:contextualSpacing/>
        <w:jc w:val="both"/>
        <w:rPr>
          <w:rFonts w:eastAsia="Calibri"/>
          <w:bCs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077"/>
        <w:gridCol w:w="5391"/>
      </w:tblGrid>
      <w:tr w:rsidR="00BC03FE" w:rsidRPr="0087779F" w:rsidTr="00F66E92">
        <w:tc>
          <w:tcPr>
            <w:tcW w:w="4077" w:type="dxa"/>
          </w:tcPr>
          <w:p w:rsidR="00BC03FE" w:rsidRPr="0087779F" w:rsidRDefault="00BC03FE" w:rsidP="00F66E92">
            <w:pPr>
              <w:contextualSpacing/>
              <w:jc w:val="both"/>
              <w:rPr>
                <w:rFonts w:eastAsia="Calibri"/>
                <w:b/>
                <w:bCs/>
              </w:rPr>
            </w:pPr>
            <w:r w:rsidRPr="0087779F">
              <w:rPr>
                <w:rFonts w:eastAsia="Calibri"/>
                <w:b/>
                <w:bCs/>
              </w:rPr>
              <w:t>«О проекте бюджета Бесланс</w:t>
            </w:r>
            <w:r>
              <w:rPr>
                <w:rFonts w:eastAsia="Calibri"/>
                <w:b/>
                <w:bCs/>
              </w:rPr>
              <w:t>кого городского поселения на 202</w:t>
            </w:r>
            <w:r w:rsidR="00673E47">
              <w:rPr>
                <w:rFonts w:eastAsia="Calibri"/>
                <w:b/>
                <w:bCs/>
              </w:rPr>
              <w:t>5</w:t>
            </w:r>
            <w:r w:rsidRPr="0087779F">
              <w:rPr>
                <w:rFonts w:eastAsia="Calibri"/>
                <w:b/>
                <w:bCs/>
              </w:rPr>
              <w:t xml:space="preserve"> год»</w:t>
            </w:r>
          </w:p>
        </w:tc>
        <w:tc>
          <w:tcPr>
            <w:tcW w:w="5391" w:type="dxa"/>
          </w:tcPr>
          <w:p w:rsidR="00BC03FE" w:rsidRPr="0087779F" w:rsidRDefault="00BC03FE" w:rsidP="00F66E92">
            <w:pPr>
              <w:contextualSpacing/>
              <w:rPr>
                <w:rFonts w:eastAsia="Calibri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BC03FE" w:rsidRPr="0087779F" w:rsidRDefault="00BC03FE" w:rsidP="00BC03FE">
      <w:pPr>
        <w:contextualSpacing/>
        <w:jc w:val="both"/>
        <w:rPr>
          <w:rFonts w:eastAsia="Calibri"/>
          <w:bCs/>
          <w:sz w:val="28"/>
          <w:szCs w:val="26"/>
        </w:rPr>
      </w:pPr>
    </w:p>
    <w:p w:rsidR="00BC03FE" w:rsidRPr="0087779F" w:rsidRDefault="00BC03FE" w:rsidP="00673E47">
      <w:pPr>
        <w:ind w:firstLine="851"/>
        <w:contextualSpacing/>
        <w:jc w:val="both"/>
        <w:rPr>
          <w:rFonts w:eastAsia="Calibri"/>
          <w:bCs/>
        </w:rPr>
      </w:pPr>
      <w:proofErr w:type="gramStart"/>
      <w:r w:rsidRPr="0087779F">
        <w:rPr>
          <w:rFonts w:eastAsia="Calibri"/>
          <w:bCs/>
        </w:rPr>
        <w:t xml:space="preserve">На основании ст. 169  Бюджетного кодекса Российской Федерации, п. 1 ч. 1 ст. 14, п. 2 ч. 3 ст. 28 Федерального закона от 06.10.2003 </w:t>
      </w:r>
      <w:r w:rsidRPr="0087779F">
        <w:rPr>
          <w:rFonts w:eastAsia="Calibri"/>
          <w:bCs/>
          <w:lang w:val="en-US"/>
        </w:rPr>
        <w:t>N</w:t>
      </w:r>
      <w:r w:rsidRPr="0087779F">
        <w:rPr>
          <w:rFonts w:eastAsia="Calibri"/>
          <w:bCs/>
        </w:rPr>
        <w:t xml:space="preserve">131- ФЗ «Об общих принципах организации местного самоуправления в Российской Федерации», Устава Бесланского городского поселения Правобережного </w:t>
      </w:r>
      <w:r w:rsidR="00673E47">
        <w:rPr>
          <w:rFonts w:eastAsia="Calibri"/>
          <w:bCs/>
        </w:rPr>
        <w:t xml:space="preserve">муниципального </w:t>
      </w:r>
      <w:r w:rsidRPr="0087779F">
        <w:rPr>
          <w:rFonts w:eastAsia="Calibri"/>
          <w:bCs/>
        </w:rPr>
        <w:t xml:space="preserve">района Республики Северная Осетия-Алания и Положения </w:t>
      </w:r>
      <w:r w:rsidRPr="0087779F">
        <w:rPr>
          <w:rFonts w:eastAsia="Calibri"/>
          <w:b/>
          <w:bCs/>
        </w:rPr>
        <w:t>«</w:t>
      </w:r>
      <w:r w:rsidRPr="0087779F">
        <w:rPr>
          <w:rFonts w:eastAsia="Calibri"/>
          <w:bCs/>
        </w:rPr>
        <w:t>О порядке организации и проведении публичных слушаний», утвержденного решением Собрания представителей Бесланского городско</w:t>
      </w:r>
      <w:r>
        <w:rPr>
          <w:rFonts w:eastAsia="Calibri"/>
          <w:bCs/>
        </w:rPr>
        <w:t>го</w:t>
      </w:r>
      <w:proofErr w:type="gramEnd"/>
      <w:r>
        <w:rPr>
          <w:rFonts w:eastAsia="Calibri"/>
          <w:bCs/>
        </w:rPr>
        <w:t xml:space="preserve"> поселения от 22.05.2009 г. N</w:t>
      </w:r>
      <w:r w:rsidRPr="0087779F">
        <w:rPr>
          <w:rFonts w:eastAsia="Calibri"/>
          <w:bCs/>
        </w:rPr>
        <w:t>73, рассмотрев представленный администрацией местного самоуправления Бесланского городского поселения проект бюджета Бесланск</w:t>
      </w:r>
      <w:r>
        <w:rPr>
          <w:rFonts w:eastAsia="Calibri"/>
          <w:bCs/>
        </w:rPr>
        <w:t>ого городского поселения на 202</w:t>
      </w:r>
      <w:r w:rsidR="00673E47">
        <w:rPr>
          <w:rFonts w:eastAsia="Calibri"/>
          <w:bCs/>
        </w:rPr>
        <w:t>5</w:t>
      </w:r>
      <w:r w:rsidRPr="0087779F">
        <w:rPr>
          <w:rFonts w:eastAsia="Calibri"/>
          <w:bCs/>
        </w:rPr>
        <w:t xml:space="preserve"> год, Собрание представителей Бесланского городского поселения</w:t>
      </w:r>
    </w:p>
    <w:p w:rsidR="003E2314" w:rsidRPr="0087779F" w:rsidRDefault="00BC03FE" w:rsidP="003E2314">
      <w:pPr>
        <w:contextualSpacing/>
        <w:jc w:val="center"/>
        <w:rPr>
          <w:rFonts w:eastAsia="Calibri"/>
          <w:b/>
          <w:bCs/>
        </w:rPr>
      </w:pPr>
      <w:r w:rsidRPr="0087779F">
        <w:rPr>
          <w:rFonts w:eastAsia="Calibri"/>
          <w:b/>
          <w:bCs/>
        </w:rPr>
        <w:t>РЕШАЕТ:</w:t>
      </w:r>
    </w:p>
    <w:p w:rsidR="00BC03FE" w:rsidRPr="0087779F" w:rsidRDefault="00BC03FE" w:rsidP="00BC03FE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1.  Одобрить проект бюджета Бесланск</w:t>
      </w:r>
      <w:r>
        <w:rPr>
          <w:rFonts w:eastAsia="Calibri"/>
          <w:bCs/>
        </w:rPr>
        <w:t>ого городского поселения на 202</w:t>
      </w:r>
      <w:r w:rsidR="00673E47">
        <w:rPr>
          <w:rFonts w:eastAsia="Calibri"/>
          <w:bCs/>
        </w:rPr>
        <w:t>5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>год.</w:t>
      </w:r>
    </w:p>
    <w:p w:rsidR="00BC03FE" w:rsidRPr="0087779F" w:rsidRDefault="00673E47" w:rsidP="00BC03FE">
      <w:pPr>
        <w:tabs>
          <w:tab w:val="left" w:pos="993"/>
        </w:tabs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2. Проект </w:t>
      </w:r>
      <w:r w:rsidR="00BC03FE" w:rsidRPr="0087779F">
        <w:rPr>
          <w:rFonts w:eastAsia="Calibri"/>
          <w:bCs/>
        </w:rPr>
        <w:t>решения «О</w:t>
      </w:r>
      <w:r w:rsidR="00825842">
        <w:rPr>
          <w:rFonts w:eastAsia="Calibri"/>
          <w:bCs/>
        </w:rPr>
        <w:t xml:space="preserve"> </w:t>
      </w:r>
      <w:r w:rsidR="00BC03FE">
        <w:rPr>
          <w:rFonts w:eastAsia="Calibri"/>
          <w:bCs/>
        </w:rPr>
        <w:t xml:space="preserve">бюджете Бесланского городского </w:t>
      </w:r>
      <w:r w:rsidR="00BC03FE" w:rsidRPr="0087779F">
        <w:rPr>
          <w:rFonts w:eastAsia="Calibri"/>
          <w:bCs/>
        </w:rPr>
        <w:t xml:space="preserve">поселения                            </w:t>
      </w:r>
      <w:r w:rsidR="00BC03FE">
        <w:rPr>
          <w:rFonts w:eastAsia="Calibri"/>
          <w:bCs/>
        </w:rPr>
        <w:t xml:space="preserve">                         на 202</w:t>
      </w:r>
      <w:r>
        <w:rPr>
          <w:rFonts w:eastAsia="Calibri"/>
          <w:bCs/>
        </w:rPr>
        <w:t>5</w:t>
      </w:r>
      <w:r w:rsidR="00BC03FE" w:rsidRPr="0087779F">
        <w:rPr>
          <w:rFonts w:eastAsia="Calibri"/>
          <w:bCs/>
        </w:rPr>
        <w:t xml:space="preserve"> год» (прилагается) рассмотреть на публичных слушаниях. Форма проведения публичных слушаний – слушания по проектам правовых актов в органе местного самоуправления.</w:t>
      </w:r>
    </w:p>
    <w:p w:rsidR="00BC03FE" w:rsidRPr="0087779F" w:rsidRDefault="00BC03FE" w:rsidP="00BC03FE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 3. Провести публичные слушания по проекту решения «О бюджете Бесланск</w:t>
      </w:r>
      <w:r>
        <w:rPr>
          <w:rFonts w:eastAsia="Calibri"/>
          <w:bCs/>
        </w:rPr>
        <w:t>ого городского поселения на 202</w:t>
      </w:r>
      <w:r w:rsidR="00673E47">
        <w:rPr>
          <w:rFonts w:eastAsia="Calibri"/>
          <w:bCs/>
        </w:rPr>
        <w:t>5</w:t>
      </w:r>
      <w:r w:rsidRPr="0087779F">
        <w:rPr>
          <w:rFonts w:eastAsia="Calibri"/>
          <w:bCs/>
        </w:rPr>
        <w:t xml:space="preserve"> год» </w:t>
      </w:r>
      <w:r w:rsidR="00825842">
        <w:rPr>
          <w:rFonts w:eastAsia="Calibri"/>
          <w:bCs/>
        </w:rPr>
        <w:t xml:space="preserve">28 октября </w:t>
      </w:r>
      <w:r w:rsidRPr="00D511C1">
        <w:rPr>
          <w:rFonts w:eastAsia="Calibri"/>
          <w:bCs/>
        </w:rPr>
        <w:t>202</w:t>
      </w:r>
      <w:r w:rsidR="00673E47">
        <w:rPr>
          <w:rFonts w:eastAsia="Calibri"/>
          <w:bCs/>
        </w:rPr>
        <w:t>4</w:t>
      </w:r>
      <w:r w:rsidR="00653FDA">
        <w:rPr>
          <w:rFonts w:eastAsia="Calibri"/>
          <w:bCs/>
        </w:rPr>
        <w:t xml:space="preserve"> </w:t>
      </w:r>
      <w:r w:rsidRPr="00D511C1">
        <w:rPr>
          <w:rFonts w:eastAsia="Calibri"/>
          <w:bCs/>
        </w:rPr>
        <w:t>г.</w:t>
      </w:r>
      <w:r w:rsidR="00673E47">
        <w:rPr>
          <w:rFonts w:eastAsia="Calibri"/>
          <w:bCs/>
        </w:rPr>
        <w:t xml:space="preserve"> в </w:t>
      </w:r>
      <w:r w:rsidR="00825842">
        <w:rPr>
          <w:rFonts w:eastAsia="Calibri"/>
          <w:bCs/>
        </w:rPr>
        <w:t xml:space="preserve">10 </w:t>
      </w:r>
      <w:r>
        <w:rPr>
          <w:rFonts w:eastAsia="Calibri"/>
          <w:bCs/>
        </w:rPr>
        <w:t>час. 00</w:t>
      </w:r>
      <w:r w:rsidRPr="0087779F">
        <w:rPr>
          <w:rFonts w:eastAsia="Calibri"/>
          <w:bCs/>
        </w:rPr>
        <w:t xml:space="preserve"> мин. по адресу: РСО-Алания, Правобережный район, г. Беслан, ул. Ген. Плиева 18, 3 этаж, зал заседаний.</w:t>
      </w:r>
    </w:p>
    <w:p w:rsidR="00BC03FE" w:rsidRDefault="00BC03FE" w:rsidP="00BC03FE">
      <w:pPr>
        <w:tabs>
          <w:tab w:val="left" w:pos="993"/>
        </w:tabs>
        <w:contextualSpacing/>
        <w:jc w:val="both"/>
        <w:rPr>
          <w:rFonts w:eastAsia="Calibri"/>
          <w:bCs/>
        </w:rPr>
      </w:pPr>
      <w:r w:rsidRPr="0087779F">
        <w:rPr>
          <w:rFonts w:eastAsia="Calibri"/>
          <w:bCs/>
        </w:rPr>
        <w:t xml:space="preserve">          </w:t>
      </w:r>
      <w:r>
        <w:rPr>
          <w:rFonts w:eastAsia="Calibri"/>
          <w:bCs/>
        </w:rPr>
        <w:t xml:space="preserve"> </w:t>
      </w:r>
      <w:r w:rsidRPr="0087779F">
        <w:rPr>
          <w:rFonts w:eastAsia="Calibri"/>
          <w:bCs/>
        </w:rPr>
        <w:t xml:space="preserve">4. </w:t>
      </w:r>
      <w:r w:rsidRPr="0087779F">
        <w:rPr>
          <w:bCs/>
        </w:rPr>
        <w:t xml:space="preserve">Ответственность за проведение вышеуказанных публичных слушаний </w:t>
      </w:r>
      <w:r>
        <w:rPr>
          <w:bCs/>
        </w:rPr>
        <w:t>возложить на комиссию Собрания представителей Бесланского городского поселения в следующем составе</w:t>
      </w:r>
      <w:r w:rsidR="00673E47">
        <w:rPr>
          <w:rFonts w:eastAsia="Calibri"/>
          <w:bCs/>
        </w:rPr>
        <w:t xml:space="preserve">: </w:t>
      </w:r>
      <w:proofErr w:type="spellStart"/>
      <w:r w:rsidR="00673E47">
        <w:rPr>
          <w:rFonts w:eastAsia="Calibri"/>
          <w:bCs/>
        </w:rPr>
        <w:t>Хосонова</w:t>
      </w:r>
      <w:proofErr w:type="spellEnd"/>
      <w:r w:rsidR="00673E47">
        <w:rPr>
          <w:rFonts w:eastAsia="Calibri"/>
          <w:bCs/>
        </w:rPr>
        <w:t xml:space="preserve"> С.Т.</w:t>
      </w:r>
      <w:r>
        <w:rPr>
          <w:rFonts w:eastAsia="Calibri"/>
          <w:bCs/>
        </w:rPr>
        <w:t xml:space="preserve"> -  председатель  комиссии, члены комиссии – </w:t>
      </w:r>
      <w:r w:rsidR="00673E47">
        <w:rPr>
          <w:rFonts w:eastAsia="Calibri"/>
          <w:bCs/>
        </w:rPr>
        <w:t xml:space="preserve">Тавасиев З.Х., Кантемиров И.А. </w:t>
      </w:r>
      <w:r>
        <w:rPr>
          <w:rFonts w:eastAsia="Calibri"/>
          <w:bCs/>
        </w:rPr>
        <w:t>(контактный телефон: 8 (86737) 3-15-44).</w:t>
      </w:r>
    </w:p>
    <w:p w:rsidR="00BC03FE" w:rsidRPr="0037404F" w:rsidRDefault="00BC03FE" w:rsidP="00BC03FE">
      <w:pPr>
        <w:tabs>
          <w:tab w:val="left" w:pos="993"/>
        </w:tabs>
        <w:contextualSpacing/>
        <w:jc w:val="both"/>
        <w:rPr>
          <w:bCs/>
        </w:rPr>
      </w:pPr>
      <w:r>
        <w:rPr>
          <w:rFonts w:eastAsia="Calibri"/>
          <w:bCs/>
        </w:rPr>
        <w:t xml:space="preserve">           5. Комиссии Собрания представителей Бесланского городского поселения провести </w:t>
      </w:r>
      <w:r w:rsidRPr="0087779F">
        <w:rPr>
          <w:rFonts w:eastAsia="Calibri"/>
          <w:bCs/>
        </w:rPr>
        <w:t>мероприятия по подготовке и организации публичных слушаний и оповещению жителей г. Беслана о проведении публичных слушаний.</w:t>
      </w:r>
    </w:p>
    <w:p w:rsidR="00653FDA" w:rsidRDefault="00BC03FE" w:rsidP="00BC03F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     </w:t>
      </w:r>
      <w:r w:rsidRPr="0087779F">
        <w:rPr>
          <w:rFonts w:eastAsia="Calibri"/>
          <w:bCs/>
        </w:rPr>
        <w:t xml:space="preserve">6. Настоящее решение подлежит официальному опубликованию (обнародованию). </w:t>
      </w:r>
    </w:p>
    <w:p w:rsidR="00880966" w:rsidRDefault="00880966" w:rsidP="00BC03F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BC03FE" w:rsidRPr="0087779F" w:rsidRDefault="00BC03FE" w:rsidP="00BC03FE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Cs/>
        </w:rPr>
      </w:pPr>
    </w:p>
    <w:p w:rsidR="00673E47" w:rsidRPr="00673E47" w:rsidRDefault="00673E47" w:rsidP="00673E47">
      <w:pPr>
        <w:tabs>
          <w:tab w:val="left" w:pos="709"/>
        </w:tabs>
        <w:contextualSpacing/>
        <w:rPr>
          <w:rFonts w:eastAsia="Calibri"/>
          <w:b/>
          <w:bCs/>
          <w:lang w:eastAsia="en-US"/>
        </w:rPr>
      </w:pPr>
      <w:r w:rsidRPr="00673E47">
        <w:rPr>
          <w:rFonts w:eastAsia="Calibri"/>
          <w:b/>
          <w:bCs/>
          <w:lang w:eastAsia="en-US"/>
        </w:rPr>
        <w:t>Председатель Собрания представителей</w:t>
      </w:r>
    </w:p>
    <w:p w:rsidR="00673E47" w:rsidRPr="00673E47" w:rsidRDefault="00673E47" w:rsidP="00673E47">
      <w:pPr>
        <w:tabs>
          <w:tab w:val="left" w:pos="709"/>
        </w:tabs>
        <w:contextualSpacing/>
        <w:rPr>
          <w:rFonts w:eastAsia="Calibri"/>
          <w:b/>
          <w:bCs/>
          <w:lang w:eastAsia="en-US"/>
        </w:rPr>
      </w:pPr>
      <w:r w:rsidRPr="00673E47">
        <w:rPr>
          <w:rFonts w:eastAsia="Calibri"/>
          <w:b/>
          <w:bCs/>
          <w:lang w:eastAsia="en-US"/>
        </w:rPr>
        <w:t xml:space="preserve">Бесланского городского поселения                          </w:t>
      </w:r>
      <w:r w:rsidR="00653FDA">
        <w:rPr>
          <w:rFonts w:eastAsia="Calibri"/>
          <w:b/>
          <w:bCs/>
          <w:lang w:eastAsia="en-US"/>
        </w:rPr>
        <w:t xml:space="preserve">                      </w:t>
      </w:r>
      <w:r w:rsidRPr="00673E47">
        <w:rPr>
          <w:rFonts w:eastAsia="Calibri"/>
          <w:b/>
          <w:bCs/>
          <w:lang w:eastAsia="en-US"/>
        </w:rPr>
        <w:t xml:space="preserve">                 С.И. </w:t>
      </w:r>
      <w:proofErr w:type="spellStart"/>
      <w:r w:rsidRPr="00673E47">
        <w:rPr>
          <w:rFonts w:eastAsia="Calibri"/>
          <w:b/>
          <w:bCs/>
          <w:lang w:eastAsia="en-US"/>
        </w:rPr>
        <w:t>Фидарова</w:t>
      </w:r>
      <w:proofErr w:type="spellEnd"/>
    </w:p>
    <w:p w:rsidR="00673E47" w:rsidRPr="00673E47" w:rsidRDefault="00673E47" w:rsidP="00673E47">
      <w:pPr>
        <w:tabs>
          <w:tab w:val="left" w:pos="709"/>
        </w:tabs>
        <w:contextualSpacing/>
        <w:rPr>
          <w:rFonts w:eastAsia="Calibri"/>
          <w:b/>
          <w:bCs/>
          <w:lang w:eastAsia="en-US"/>
        </w:rPr>
      </w:pPr>
    </w:p>
    <w:p w:rsidR="00673E47" w:rsidRPr="00673E47" w:rsidRDefault="00673E47" w:rsidP="00673E47">
      <w:pPr>
        <w:tabs>
          <w:tab w:val="left" w:pos="709"/>
        </w:tabs>
        <w:contextualSpacing/>
        <w:rPr>
          <w:rFonts w:eastAsia="Calibri"/>
          <w:b/>
          <w:bCs/>
          <w:lang w:eastAsia="en-US"/>
        </w:rPr>
      </w:pPr>
      <w:r w:rsidRPr="00673E47">
        <w:rPr>
          <w:rFonts w:eastAsia="Calibri"/>
          <w:b/>
          <w:bCs/>
          <w:lang w:eastAsia="en-US"/>
        </w:rPr>
        <w:t>Глава муниципального образования</w:t>
      </w:r>
    </w:p>
    <w:p w:rsidR="00C35B4C" w:rsidRDefault="00673E47" w:rsidP="00C35B4C">
      <w:pPr>
        <w:contextualSpacing/>
        <w:rPr>
          <w:rFonts w:eastAsia="Calibri"/>
          <w:b/>
          <w:bCs/>
          <w:lang w:eastAsia="en-US"/>
        </w:rPr>
      </w:pPr>
      <w:r w:rsidRPr="00673E47">
        <w:rPr>
          <w:rFonts w:eastAsia="Calibri"/>
          <w:b/>
          <w:bCs/>
          <w:lang w:eastAsia="en-US"/>
        </w:rPr>
        <w:t xml:space="preserve">Бесланского городского поселения                                             </w:t>
      </w:r>
      <w:r w:rsidR="00653FDA">
        <w:rPr>
          <w:rFonts w:eastAsia="Calibri"/>
          <w:b/>
          <w:bCs/>
          <w:lang w:eastAsia="en-US"/>
        </w:rPr>
        <w:t xml:space="preserve">                        </w:t>
      </w:r>
      <w:r w:rsidRPr="00673E47">
        <w:rPr>
          <w:rFonts w:eastAsia="Calibri"/>
          <w:b/>
          <w:bCs/>
          <w:lang w:eastAsia="en-US"/>
        </w:rPr>
        <w:t xml:space="preserve"> Х.С. </w:t>
      </w:r>
      <w:proofErr w:type="spellStart"/>
      <w:r w:rsidRPr="00673E47">
        <w:rPr>
          <w:rFonts w:eastAsia="Calibri"/>
          <w:b/>
          <w:bCs/>
          <w:lang w:eastAsia="en-US"/>
        </w:rPr>
        <w:t>Татров</w:t>
      </w:r>
      <w:proofErr w:type="spellEnd"/>
    </w:p>
    <w:p w:rsidR="00C35B4C" w:rsidRDefault="00880966" w:rsidP="00C35B4C">
      <w:pPr>
        <w:contextualSpacing/>
        <w:rPr>
          <w:rFonts w:eastAsia="Calibri"/>
          <w:b/>
          <w:bCs/>
          <w:lang w:eastAsia="en-US"/>
        </w:rPr>
      </w:pPr>
      <w:r w:rsidRPr="0006683E">
        <w:rPr>
          <w:rFonts w:eastAsia="Calibri"/>
          <w:bCs/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63DBB65C" wp14:editId="7EEFD257">
            <wp:simplePos x="0" y="0"/>
            <wp:positionH relativeFrom="column">
              <wp:posOffset>2329815</wp:posOffset>
            </wp:positionH>
            <wp:positionV relativeFrom="paragraph">
              <wp:posOffset>-415290</wp:posOffset>
            </wp:positionV>
            <wp:extent cx="981075" cy="1228725"/>
            <wp:effectExtent l="0" t="0" r="9525" b="952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B4C" w:rsidRDefault="00673E47" w:rsidP="00C35B4C">
      <w:pPr>
        <w:contextualSpacing/>
        <w:rPr>
          <w:rFonts w:eastAsia="Calibri"/>
          <w:b/>
          <w:bCs/>
        </w:rPr>
      </w:pPr>
      <w:r w:rsidRPr="00673E47">
        <w:rPr>
          <w:rFonts w:eastAsia="Calibri"/>
          <w:b/>
          <w:bCs/>
          <w:lang w:eastAsia="en-US"/>
        </w:rPr>
        <w:t xml:space="preserve"> </w:t>
      </w:r>
      <w:r w:rsidR="00C35B4C">
        <w:rPr>
          <w:rFonts w:eastAsia="Calibri"/>
          <w:b/>
          <w:bCs/>
        </w:rPr>
        <w:t>проект</w:t>
      </w:r>
    </w:p>
    <w:p w:rsidR="00C35B4C" w:rsidRPr="0006683E" w:rsidRDefault="00C35B4C" w:rsidP="00C35B4C">
      <w:pPr>
        <w:contextualSpacing/>
        <w:rPr>
          <w:rFonts w:eastAsia="Calibri"/>
          <w:b/>
          <w:bCs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0"/>
          <w:szCs w:val="20"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0"/>
          <w:szCs w:val="20"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8"/>
          <w:szCs w:val="28"/>
        </w:rPr>
      </w:pPr>
      <w:bookmarkStart w:id="0" w:name="_GoBack"/>
      <w:bookmarkEnd w:id="0"/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 xml:space="preserve">Республика Северная Осетия – </w:t>
      </w:r>
      <w:proofErr w:type="spellStart"/>
      <w:r w:rsidRPr="00442D41">
        <w:rPr>
          <w:rFonts w:eastAsia="Calibri"/>
          <w:b/>
          <w:bCs/>
          <w:sz w:val="28"/>
          <w:szCs w:val="28"/>
        </w:rPr>
        <w:t>Алания</w:t>
      </w:r>
      <w:r w:rsidRPr="00442D41">
        <w:rPr>
          <w:rFonts w:eastAsia="Calibri"/>
          <w:bCs/>
          <w:color w:val="FFFFFF"/>
          <w:sz w:val="28"/>
          <w:szCs w:val="28"/>
        </w:rPr>
        <w:t>роект</w:t>
      </w:r>
      <w:proofErr w:type="spellEnd"/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Правобережный район</w:t>
      </w: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proofErr w:type="spellStart"/>
      <w:r w:rsidRPr="00442D41">
        <w:rPr>
          <w:rFonts w:eastAsia="Calibri"/>
          <w:b/>
          <w:bCs/>
          <w:sz w:val="28"/>
          <w:szCs w:val="28"/>
        </w:rPr>
        <w:t>Бесланское</w:t>
      </w:r>
      <w:proofErr w:type="spellEnd"/>
      <w:r w:rsidRPr="00442D41">
        <w:rPr>
          <w:rFonts w:eastAsia="Calibri"/>
          <w:b/>
          <w:bCs/>
          <w:sz w:val="28"/>
          <w:szCs w:val="28"/>
        </w:rPr>
        <w:t xml:space="preserve"> городское поселение</w:t>
      </w: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442D41">
        <w:rPr>
          <w:rFonts w:eastAsia="Calibri"/>
          <w:b/>
          <w:bCs/>
          <w:sz w:val="28"/>
          <w:szCs w:val="28"/>
        </w:rPr>
        <w:t>Собрание представителей Бесланского городского поселения</w:t>
      </w: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</w:p>
    <w:p w:rsidR="00C35B4C" w:rsidRPr="00442D41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Решение № ___</w:t>
      </w:r>
    </w:p>
    <w:p w:rsidR="00C35B4C" w:rsidRPr="003F321D" w:rsidRDefault="00C35B4C" w:rsidP="00C35B4C">
      <w:pPr>
        <w:contextualSpacing/>
        <w:rPr>
          <w:rFonts w:eastAsia="Calibri"/>
          <w:b/>
          <w:bCs/>
          <w:sz w:val="28"/>
          <w:szCs w:val="28"/>
        </w:rPr>
      </w:pPr>
    </w:p>
    <w:p w:rsidR="00C35B4C" w:rsidRDefault="00C35B4C" w:rsidP="00C35B4C">
      <w:pPr>
        <w:contextualSpacing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от «___» ______ 2024 г.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>
        <w:rPr>
          <w:rFonts w:eastAsia="Calibri"/>
          <w:b/>
          <w:bCs/>
          <w:sz w:val="28"/>
          <w:szCs w:val="28"/>
        </w:rPr>
        <w:t xml:space="preserve">          </w:t>
      </w:r>
      <w:r w:rsidRPr="003F321D">
        <w:rPr>
          <w:rFonts w:eastAsia="Calibri"/>
          <w:b/>
          <w:bCs/>
          <w:sz w:val="28"/>
          <w:szCs w:val="28"/>
        </w:rPr>
        <w:t xml:space="preserve">      </w:t>
      </w:r>
      <w:r>
        <w:rPr>
          <w:rFonts w:eastAsia="Calibri"/>
          <w:b/>
          <w:bCs/>
          <w:sz w:val="28"/>
          <w:szCs w:val="28"/>
        </w:rPr>
        <w:t xml:space="preserve">    </w:t>
      </w:r>
      <w:r w:rsidRPr="003F321D">
        <w:rPr>
          <w:rFonts w:eastAsia="Calibri"/>
          <w:b/>
          <w:bCs/>
          <w:sz w:val="28"/>
          <w:szCs w:val="28"/>
        </w:rPr>
        <w:t xml:space="preserve">             </w:t>
      </w:r>
      <w:r>
        <w:rPr>
          <w:rFonts w:eastAsia="Calibri"/>
          <w:b/>
          <w:bCs/>
          <w:sz w:val="28"/>
          <w:szCs w:val="28"/>
        </w:rPr>
        <w:t xml:space="preserve">                            </w:t>
      </w:r>
      <w:r w:rsidRPr="003F321D">
        <w:rPr>
          <w:rFonts w:eastAsia="Calibri"/>
          <w:b/>
          <w:bCs/>
          <w:sz w:val="28"/>
          <w:szCs w:val="28"/>
        </w:rPr>
        <w:t xml:space="preserve">  г. Беслан</w:t>
      </w:r>
    </w:p>
    <w:p w:rsidR="00DA4917" w:rsidRPr="003F321D" w:rsidRDefault="00DA4917" w:rsidP="00C35B4C">
      <w:pPr>
        <w:contextualSpacing/>
        <w:rPr>
          <w:rFonts w:eastAsia="Calibri"/>
          <w:b/>
          <w:bCs/>
          <w:sz w:val="28"/>
          <w:szCs w:val="28"/>
        </w:rPr>
      </w:pPr>
    </w:p>
    <w:p w:rsidR="00C35B4C" w:rsidRPr="003F321D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tbl>
      <w:tblPr>
        <w:tblW w:w="10771" w:type="dxa"/>
        <w:tblLook w:val="01E0" w:firstRow="1" w:lastRow="1" w:firstColumn="1" w:lastColumn="1" w:noHBand="0" w:noVBand="0"/>
      </w:tblPr>
      <w:tblGrid>
        <w:gridCol w:w="5495"/>
        <w:gridCol w:w="5276"/>
      </w:tblGrid>
      <w:tr w:rsidR="00C35B4C" w:rsidRPr="003F321D" w:rsidTr="00463BD2">
        <w:tc>
          <w:tcPr>
            <w:tcW w:w="5495" w:type="dxa"/>
          </w:tcPr>
          <w:p w:rsidR="00C35B4C" w:rsidRPr="003F321D" w:rsidRDefault="00C35B4C" w:rsidP="00463BD2">
            <w:pPr>
              <w:contextualSpacing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«О </w:t>
            </w:r>
            <w:r w:rsidRPr="003F321D">
              <w:rPr>
                <w:rFonts w:eastAsia="Calibri"/>
                <w:b/>
                <w:bCs/>
                <w:sz w:val="28"/>
                <w:szCs w:val="28"/>
              </w:rPr>
              <w:t>бюджете Бесланск</w:t>
            </w:r>
            <w:r>
              <w:rPr>
                <w:rFonts w:eastAsia="Calibri"/>
                <w:b/>
                <w:bCs/>
                <w:sz w:val="28"/>
                <w:szCs w:val="28"/>
              </w:rPr>
              <w:t xml:space="preserve">ого городского поселения </w:t>
            </w:r>
            <w:r w:rsidRPr="00933FF3">
              <w:rPr>
                <w:rFonts w:eastAsia="Calibri"/>
                <w:b/>
                <w:bCs/>
                <w:sz w:val="28"/>
                <w:szCs w:val="28"/>
              </w:rPr>
              <w:t>на 2025 год и плановый период 2026 и 2027 годов</w:t>
            </w:r>
            <w:r w:rsidRPr="003F321D"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5276" w:type="dxa"/>
          </w:tcPr>
          <w:p w:rsidR="00C35B4C" w:rsidRPr="003F321D" w:rsidRDefault="00C35B4C" w:rsidP="00463BD2">
            <w:pPr>
              <w:contextualSpacing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:rsidR="00C35B4C" w:rsidRPr="00986864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В соответствии с Бюджетным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>
        <w:rPr>
          <w:rFonts w:eastAsia="Calibri"/>
          <w:bCs/>
          <w:sz w:val="28"/>
          <w:szCs w:val="28"/>
        </w:rPr>
        <w:t xml:space="preserve"> </w:t>
      </w:r>
      <w:r w:rsidRPr="001510BA">
        <w:rPr>
          <w:rFonts w:eastAsia="Calibri"/>
          <w:bCs/>
          <w:sz w:val="28"/>
          <w:szCs w:val="28"/>
        </w:rPr>
        <w:t>принимая во внимание итоги публичных слушаний от «___» _______ 2024г.,</w:t>
      </w:r>
      <w:r w:rsidRPr="00986864">
        <w:rPr>
          <w:rFonts w:eastAsia="Calibri"/>
          <w:bCs/>
          <w:sz w:val="28"/>
          <w:szCs w:val="28"/>
        </w:rPr>
        <w:t xml:space="preserve"> рассмотре</w:t>
      </w:r>
      <w:r>
        <w:rPr>
          <w:rFonts w:eastAsia="Calibri"/>
          <w:bCs/>
          <w:sz w:val="28"/>
          <w:szCs w:val="28"/>
        </w:rPr>
        <w:t xml:space="preserve">в представленный администрацией </w:t>
      </w:r>
      <w:r w:rsidRPr="00986864">
        <w:rPr>
          <w:rFonts w:eastAsia="Calibri"/>
          <w:bCs/>
          <w:sz w:val="28"/>
          <w:szCs w:val="28"/>
        </w:rPr>
        <w:t>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Осетия-Алания бюджет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6A78D3">
        <w:rPr>
          <w:rFonts w:eastAsia="Calibri"/>
          <w:b/>
          <w:bCs/>
          <w:sz w:val="28"/>
          <w:szCs w:val="28"/>
        </w:rPr>
        <w:t xml:space="preserve"> </w:t>
      </w:r>
      <w:r w:rsidRPr="006A78D3">
        <w:rPr>
          <w:rFonts w:eastAsia="Calibri"/>
          <w:bCs/>
          <w:sz w:val="28"/>
          <w:szCs w:val="28"/>
        </w:rPr>
        <w:t>и плановый период 2026 и 2027 годов</w:t>
      </w:r>
      <w:r w:rsidRPr="00986864">
        <w:rPr>
          <w:rFonts w:eastAsia="Calibri"/>
          <w:bCs/>
          <w:sz w:val="28"/>
          <w:szCs w:val="28"/>
        </w:rPr>
        <w:t>,</w:t>
      </w:r>
      <w:r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Собрание </w:t>
      </w:r>
      <w:r>
        <w:rPr>
          <w:rFonts w:eastAsia="Calibri"/>
          <w:bCs/>
          <w:sz w:val="28"/>
          <w:szCs w:val="28"/>
        </w:rPr>
        <w:t>п</w:t>
      </w:r>
      <w:r w:rsidRPr="00986864">
        <w:rPr>
          <w:rFonts w:eastAsia="Calibri"/>
          <w:bCs/>
          <w:sz w:val="28"/>
          <w:szCs w:val="28"/>
        </w:rPr>
        <w:t>редставителей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Бесланского городского поселения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contextualSpacing/>
        <w:jc w:val="center"/>
        <w:rPr>
          <w:rFonts w:eastAsia="Calibri"/>
          <w:b/>
          <w:bCs/>
          <w:sz w:val="28"/>
          <w:szCs w:val="28"/>
        </w:rPr>
      </w:pPr>
      <w:r w:rsidRPr="00986864">
        <w:rPr>
          <w:rFonts w:eastAsia="Calibri"/>
          <w:b/>
          <w:bCs/>
          <w:sz w:val="28"/>
          <w:szCs w:val="28"/>
        </w:rPr>
        <w:t>РЕШАЕТ:</w:t>
      </w:r>
    </w:p>
    <w:p w:rsidR="00C35B4C" w:rsidRPr="00986864" w:rsidRDefault="00C35B4C" w:rsidP="00C35B4C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1. Утвердить основные характеристики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год:</w:t>
      </w:r>
    </w:p>
    <w:p w:rsidR="00C35B4C" w:rsidRPr="00326773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26773">
        <w:rPr>
          <w:rFonts w:eastAsia="Calibri"/>
          <w:bCs/>
          <w:sz w:val="28"/>
          <w:szCs w:val="28"/>
        </w:rPr>
        <w:t>- общий объем доходов бюджета Бесланского городского поселения в сумме 105 210 тыс. руб.;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326773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в сумме 105 210 тыс. руб.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326773">
        <w:rPr>
          <w:rFonts w:eastAsia="Calibri"/>
          <w:bCs/>
          <w:sz w:val="28"/>
          <w:szCs w:val="28"/>
        </w:rPr>
        <w:t>Утвердить основные характеристики бюджета Бесланского городского поселения на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202</w:t>
      </w:r>
      <w:r>
        <w:rPr>
          <w:rFonts w:eastAsia="Calibri"/>
          <w:bCs/>
          <w:sz w:val="28"/>
          <w:szCs w:val="28"/>
        </w:rPr>
        <w:t>6</w:t>
      </w:r>
      <w:r w:rsidRPr="00801145">
        <w:rPr>
          <w:rFonts w:eastAsia="Calibri"/>
          <w:bCs/>
          <w:sz w:val="28"/>
          <w:szCs w:val="28"/>
        </w:rPr>
        <w:t xml:space="preserve"> год и на 202</w:t>
      </w:r>
      <w:r>
        <w:rPr>
          <w:rFonts w:eastAsia="Calibri"/>
          <w:bCs/>
          <w:sz w:val="28"/>
          <w:szCs w:val="28"/>
        </w:rPr>
        <w:t>7</w:t>
      </w:r>
      <w:r w:rsidRPr="00801145">
        <w:rPr>
          <w:rFonts w:eastAsia="Calibri"/>
          <w:bCs/>
          <w:sz w:val="28"/>
          <w:szCs w:val="28"/>
        </w:rPr>
        <w:t xml:space="preserve"> год: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прогнозируемый </w:t>
      </w:r>
      <w:r w:rsidRPr="00801145">
        <w:rPr>
          <w:rFonts w:eastAsia="Calibri"/>
          <w:bCs/>
          <w:sz w:val="28"/>
          <w:szCs w:val="28"/>
        </w:rPr>
        <w:t>объем доходов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2026 год</w:t>
      </w:r>
      <w:r w:rsidRPr="00801145">
        <w:rPr>
          <w:rFonts w:eastAsia="Calibri"/>
          <w:bCs/>
          <w:sz w:val="28"/>
          <w:szCs w:val="28"/>
        </w:rPr>
        <w:t xml:space="preserve"> в сумме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111 910</w:t>
      </w:r>
      <w:r w:rsidRPr="00801145">
        <w:t xml:space="preserve"> </w:t>
      </w:r>
      <w:r w:rsidRPr="00801145">
        <w:rPr>
          <w:rFonts w:eastAsia="Calibri"/>
          <w:bCs/>
          <w:sz w:val="28"/>
          <w:szCs w:val="28"/>
        </w:rPr>
        <w:t>тыс. руб.;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 xml:space="preserve">- </w:t>
      </w:r>
      <w:r w:rsidRPr="00512E07">
        <w:rPr>
          <w:rFonts w:eastAsia="Calibri"/>
          <w:bCs/>
          <w:sz w:val="28"/>
          <w:szCs w:val="28"/>
        </w:rPr>
        <w:t>общий объем расходов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2026 год в сумме </w:t>
      </w:r>
      <w:r w:rsidRPr="00512E07">
        <w:rPr>
          <w:rFonts w:eastAsia="Calibri"/>
          <w:bCs/>
          <w:sz w:val="28"/>
          <w:szCs w:val="28"/>
        </w:rPr>
        <w:t>111 910 тыс. руб.;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прогнозируемый </w:t>
      </w:r>
      <w:r w:rsidRPr="00801145">
        <w:rPr>
          <w:rFonts w:eastAsia="Calibri"/>
          <w:bCs/>
          <w:sz w:val="28"/>
          <w:szCs w:val="28"/>
        </w:rPr>
        <w:t>объем доходов бюджета Бесланского городского поселения</w:t>
      </w:r>
      <w:r>
        <w:rPr>
          <w:rFonts w:eastAsia="Calibri"/>
          <w:bCs/>
          <w:sz w:val="28"/>
          <w:szCs w:val="28"/>
        </w:rPr>
        <w:t xml:space="preserve"> на 2027 год</w:t>
      </w:r>
      <w:r w:rsidRPr="00801145">
        <w:rPr>
          <w:rFonts w:eastAsia="Calibri"/>
          <w:bCs/>
          <w:sz w:val="28"/>
          <w:szCs w:val="28"/>
        </w:rPr>
        <w:t xml:space="preserve"> в сумме</w:t>
      </w:r>
      <w:r>
        <w:rPr>
          <w:rFonts w:eastAsia="Calibri"/>
          <w:bCs/>
          <w:sz w:val="28"/>
          <w:szCs w:val="28"/>
        </w:rPr>
        <w:t xml:space="preserve"> </w:t>
      </w:r>
      <w:r w:rsidRPr="00512E07">
        <w:rPr>
          <w:rFonts w:eastAsia="Calibri"/>
          <w:bCs/>
          <w:sz w:val="28"/>
          <w:szCs w:val="28"/>
        </w:rPr>
        <w:t>118</w:t>
      </w:r>
      <w:r>
        <w:rPr>
          <w:rFonts w:eastAsia="Calibri"/>
          <w:bCs/>
          <w:sz w:val="28"/>
          <w:szCs w:val="28"/>
        </w:rPr>
        <w:t> </w:t>
      </w:r>
      <w:r w:rsidRPr="00512E07">
        <w:rPr>
          <w:rFonts w:eastAsia="Calibri"/>
          <w:bCs/>
          <w:sz w:val="28"/>
          <w:szCs w:val="28"/>
        </w:rPr>
        <w:t>820</w:t>
      </w:r>
      <w:r>
        <w:rPr>
          <w:rFonts w:eastAsia="Calibri"/>
          <w:bCs/>
          <w:sz w:val="28"/>
          <w:szCs w:val="28"/>
        </w:rPr>
        <w:t xml:space="preserve"> </w:t>
      </w:r>
      <w:r w:rsidRPr="00801145">
        <w:rPr>
          <w:rFonts w:eastAsia="Calibri"/>
          <w:bCs/>
          <w:sz w:val="28"/>
          <w:szCs w:val="28"/>
        </w:rPr>
        <w:t>тыс. руб.;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512E07">
        <w:rPr>
          <w:rFonts w:eastAsia="Calibri"/>
          <w:bCs/>
          <w:sz w:val="28"/>
          <w:szCs w:val="28"/>
        </w:rPr>
        <w:t>- общий объем расходов бюджета Бесланского городского поселения на 202</w:t>
      </w:r>
      <w:r>
        <w:rPr>
          <w:rFonts w:eastAsia="Calibri"/>
          <w:bCs/>
          <w:sz w:val="28"/>
          <w:szCs w:val="28"/>
        </w:rPr>
        <w:t>7</w:t>
      </w:r>
      <w:r w:rsidRPr="00512E07">
        <w:rPr>
          <w:rFonts w:eastAsia="Calibri"/>
          <w:bCs/>
          <w:sz w:val="28"/>
          <w:szCs w:val="28"/>
        </w:rPr>
        <w:t xml:space="preserve"> год в сумме 118 820 </w:t>
      </w:r>
      <w:r>
        <w:rPr>
          <w:rFonts w:eastAsia="Calibri"/>
          <w:bCs/>
          <w:sz w:val="28"/>
          <w:szCs w:val="28"/>
        </w:rPr>
        <w:t>тыс. руб.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3. Утвердить дефицит (профицит) бюджета </w:t>
      </w:r>
      <w:r w:rsidRPr="00310228">
        <w:rPr>
          <w:rFonts w:eastAsia="Calibri"/>
          <w:bCs/>
          <w:sz w:val="28"/>
          <w:szCs w:val="28"/>
        </w:rPr>
        <w:t>Бесланского городского поселения</w:t>
      </w:r>
      <w:r>
        <w:rPr>
          <w:rFonts w:eastAsia="Calibri"/>
          <w:bCs/>
          <w:sz w:val="28"/>
          <w:szCs w:val="28"/>
        </w:rPr>
        <w:t>: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на 2025 год </w:t>
      </w:r>
      <w:r w:rsidRPr="00310228">
        <w:rPr>
          <w:rFonts w:eastAsia="Calibri"/>
          <w:bCs/>
          <w:sz w:val="28"/>
          <w:szCs w:val="28"/>
        </w:rPr>
        <w:t>дефицит (профицит) бюджета</w:t>
      </w:r>
      <w:r>
        <w:rPr>
          <w:rFonts w:eastAsia="Calibri"/>
          <w:bCs/>
          <w:sz w:val="28"/>
          <w:szCs w:val="28"/>
        </w:rPr>
        <w:t xml:space="preserve"> не предусмотрен;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310228">
        <w:rPr>
          <w:rFonts w:eastAsia="Calibri"/>
          <w:bCs/>
          <w:sz w:val="28"/>
          <w:szCs w:val="28"/>
        </w:rPr>
        <w:t>на 202</w:t>
      </w:r>
      <w:r>
        <w:rPr>
          <w:rFonts w:eastAsia="Calibri"/>
          <w:bCs/>
          <w:sz w:val="28"/>
          <w:szCs w:val="28"/>
        </w:rPr>
        <w:t>6</w:t>
      </w:r>
      <w:r w:rsidRPr="00310228">
        <w:rPr>
          <w:rFonts w:eastAsia="Calibri"/>
          <w:bCs/>
          <w:sz w:val="28"/>
          <w:szCs w:val="28"/>
        </w:rPr>
        <w:t xml:space="preserve"> год дефицит (профицит) бюджета не предусмотрен</w:t>
      </w:r>
      <w:r>
        <w:rPr>
          <w:rFonts w:eastAsia="Calibri"/>
          <w:bCs/>
          <w:sz w:val="28"/>
          <w:szCs w:val="28"/>
        </w:rPr>
        <w:t>;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- </w:t>
      </w:r>
      <w:r w:rsidRPr="00310228">
        <w:rPr>
          <w:rFonts w:eastAsia="Calibri"/>
          <w:bCs/>
          <w:sz w:val="28"/>
          <w:szCs w:val="28"/>
        </w:rPr>
        <w:t>на 202</w:t>
      </w:r>
      <w:r>
        <w:rPr>
          <w:rFonts w:eastAsia="Calibri"/>
          <w:bCs/>
          <w:sz w:val="28"/>
          <w:szCs w:val="28"/>
        </w:rPr>
        <w:t>7</w:t>
      </w:r>
      <w:r w:rsidRPr="00310228">
        <w:rPr>
          <w:rFonts w:eastAsia="Calibri"/>
          <w:bCs/>
          <w:sz w:val="28"/>
          <w:szCs w:val="28"/>
        </w:rPr>
        <w:t xml:space="preserve"> год дефицит (профицит) бюджета не предусмотрен</w:t>
      </w:r>
      <w:r>
        <w:rPr>
          <w:rFonts w:eastAsia="Calibri"/>
          <w:bCs/>
          <w:sz w:val="28"/>
          <w:szCs w:val="28"/>
        </w:rPr>
        <w:t>.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>. Утвердить доходы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7B38EF">
        <w:rPr>
          <w:rFonts w:eastAsia="Calibri"/>
          <w:bCs/>
          <w:sz w:val="28"/>
          <w:szCs w:val="28"/>
        </w:rPr>
        <w:t xml:space="preserve"> и плановый период 2026 и 2027 годов</w:t>
      </w:r>
      <w:r w:rsidRPr="00986864">
        <w:rPr>
          <w:rFonts w:eastAsia="Calibri"/>
          <w:bCs/>
          <w:sz w:val="28"/>
          <w:szCs w:val="28"/>
        </w:rPr>
        <w:t xml:space="preserve"> в соответствии с классификацией доходов бюджетов Российской Федерации (приложение №2).</w:t>
      </w:r>
      <w:r>
        <w:rPr>
          <w:rFonts w:eastAsia="Calibri"/>
          <w:bCs/>
          <w:sz w:val="28"/>
          <w:szCs w:val="28"/>
        </w:rPr>
        <w:t xml:space="preserve"> 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</w:t>
      </w:r>
      <w:r w:rsidRPr="00986864">
        <w:rPr>
          <w:rFonts w:eastAsia="Calibri"/>
          <w:bCs/>
          <w:sz w:val="28"/>
          <w:szCs w:val="28"/>
        </w:rPr>
        <w:t>. Утвердить распределение бюджетных ассигнований по разделам, подразделам, целевым статьям и видам расходов классификации расходов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 </w:t>
      </w:r>
      <w:r w:rsidRPr="0041332E">
        <w:rPr>
          <w:rFonts w:eastAsia="Calibri"/>
          <w:bCs/>
          <w:sz w:val="28"/>
          <w:szCs w:val="28"/>
        </w:rPr>
        <w:t xml:space="preserve">и плановый период 2026 и 2027 годов </w:t>
      </w:r>
      <w:r w:rsidRPr="00986864">
        <w:rPr>
          <w:rFonts w:eastAsia="Calibri"/>
          <w:bCs/>
          <w:sz w:val="28"/>
          <w:szCs w:val="28"/>
        </w:rPr>
        <w:t>(приложение № 3).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6</w:t>
      </w:r>
      <w:r w:rsidRPr="00986864">
        <w:rPr>
          <w:rFonts w:eastAsia="Calibri"/>
          <w:bCs/>
          <w:sz w:val="28"/>
          <w:szCs w:val="28"/>
        </w:rPr>
        <w:t>. Утвердить расходы бюджета Бесланск</w:t>
      </w:r>
      <w:r>
        <w:rPr>
          <w:rFonts w:eastAsia="Calibri"/>
          <w:bCs/>
          <w:sz w:val="28"/>
          <w:szCs w:val="28"/>
        </w:rPr>
        <w:t>ого городского поселения на 2025</w:t>
      </w:r>
      <w:r w:rsidRPr="00986864">
        <w:rPr>
          <w:rFonts w:eastAsia="Calibri"/>
          <w:bCs/>
          <w:sz w:val="28"/>
          <w:szCs w:val="28"/>
        </w:rPr>
        <w:t xml:space="preserve"> год</w:t>
      </w:r>
      <w:r w:rsidRPr="00EB18CB">
        <w:rPr>
          <w:rFonts w:eastAsia="Calibri"/>
          <w:bCs/>
          <w:sz w:val="28"/>
          <w:szCs w:val="28"/>
        </w:rPr>
        <w:t xml:space="preserve"> и плановый период 2026 и 2027 годов</w:t>
      </w:r>
      <w:r w:rsidRPr="00986864">
        <w:rPr>
          <w:rFonts w:eastAsia="Calibri"/>
          <w:bCs/>
          <w:sz w:val="28"/>
          <w:szCs w:val="28"/>
        </w:rPr>
        <w:t xml:space="preserve"> по главным распорядителям, распорядителям разделам, подразделам, целевым статьям и видам расходов бюджетов Российской Федерации в ведомственной структуре расходов (приложение №4).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7</w:t>
      </w:r>
      <w:r w:rsidRPr="00986864">
        <w:rPr>
          <w:rFonts w:eastAsia="Calibri"/>
          <w:bCs/>
          <w:sz w:val="28"/>
          <w:szCs w:val="28"/>
        </w:rPr>
        <w:t>. Утвердить оборо</w:t>
      </w:r>
      <w:r>
        <w:rPr>
          <w:rFonts w:eastAsia="Calibri"/>
          <w:bCs/>
          <w:sz w:val="28"/>
          <w:szCs w:val="28"/>
        </w:rPr>
        <w:t>тную кассовую наличность на 2025</w:t>
      </w:r>
      <w:r w:rsidRPr="00986864">
        <w:rPr>
          <w:rFonts w:eastAsia="Calibri"/>
          <w:bCs/>
          <w:sz w:val="28"/>
          <w:szCs w:val="28"/>
        </w:rPr>
        <w:t xml:space="preserve"> г. в сумме 20 000 (двадцать тысяч) рублей.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444758" w:rsidRDefault="00C35B4C" w:rsidP="00C35B4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</w:rPr>
        <w:t xml:space="preserve">          8</w:t>
      </w:r>
      <w:r w:rsidRPr="00064814">
        <w:rPr>
          <w:rFonts w:eastAsia="Calibri"/>
          <w:bCs/>
          <w:sz w:val="28"/>
          <w:szCs w:val="28"/>
        </w:rPr>
        <w:t xml:space="preserve">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в случаях, предусмотренных настоящим пунктом, Управление Федерального казначейства по Республике Северная Осетия-Алания в соответствии со </w:t>
      </w:r>
      <w:hyperlink r:id="rId6" w:history="1">
        <w:r w:rsidRPr="00444758">
          <w:rPr>
            <w:rFonts w:eastAsia="Calibri"/>
            <w:sz w:val="28"/>
            <w:szCs w:val="28"/>
            <w:lang w:eastAsia="en-US"/>
          </w:rPr>
          <w:t>статьей 220.2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при осуществлении им отдельных функций администрации местного самоуправления Бесланского городского поселения осуществляет казначейское сопровождение средств в валюте Российской Федерации, указанных </w:t>
      </w:r>
      <w:r w:rsidRPr="00064814">
        <w:rPr>
          <w:rFonts w:eastAsia="Calibri"/>
          <w:sz w:val="28"/>
          <w:szCs w:val="28"/>
          <w:lang w:eastAsia="en-US"/>
        </w:rPr>
        <w:t xml:space="preserve">в </w:t>
      </w:r>
      <w:hyperlink r:id="rId7" w:anchor="Par3" w:history="1">
        <w:r w:rsidRPr="00064814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064814">
        <w:rPr>
          <w:rFonts w:eastAsia="Calibri"/>
          <w:sz w:val="28"/>
          <w:szCs w:val="28"/>
          <w:lang w:eastAsia="en-US"/>
        </w:rPr>
        <w:t xml:space="preserve"> (с учетом положений </w:t>
      </w:r>
      <w:hyperlink r:id="rId8" w:anchor="Par9" w:history="1">
        <w:r w:rsidRPr="00064814">
          <w:rPr>
            <w:rFonts w:eastAsia="Calibri"/>
            <w:sz w:val="28"/>
            <w:szCs w:val="28"/>
            <w:lang w:eastAsia="en-US"/>
          </w:rPr>
          <w:t>части 3</w:t>
        </w:r>
      </w:hyperlink>
      <w:r w:rsidRPr="00064814">
        <w:rPr>
          <w:rFonts w:eastAsia="Calibri"/>
          <w:sz w:val="28"/>
          <w:szCs w:val="28"/>
          <w:lang w:eastAsia="en-US"/>
        </w:rPr>
        <w:t>) настоящего пункта (далее - целевые средства).</w:t>
      </w:r>
      <w:r w:rsidRPr="00444758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 xml:space="preserve">При казначейском сопровождении операции с целевыми средствами осуществляются на казначейском счете для осуществления и отражения операций с денежными средствами участников казначейского сопровождения, открытом администрации местного самоуправления </w:t>
      </w:r>
      <w:r w:rsidRPr="00444758">
        <w:rPr>
          <w:rFonts w:eastAsia="Calibri"/>
          <w:sz w:val="28"/>
          <w:szCs w:val="28"/>
          <w:lang w:eastAsia="en-US"/>
        </w:rPr>
        <w:lastRenderedPageBreak/>
        <w:t xml:space="preserve">Бесланского городского поселения в Управлении Федерального казначейства по Республике Северная Осетия-Алания, и отражаются на лицевых счетах, открытых в Управлении Федерального казначейства по Республике Северная Осетия-Алания в порядке, установленном Министерством финансов Российской Федерации. </w:t>
      </w:r>
      <w:proofErr w:type="gramEnd"/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>При казначейском сопровождении целевых средств Управление Федерального казначейства по Республике Северная Осетия-Алания осуществляет санкционирование расходов, источником финансового обеспечения которых являются целевые средства, в порядке, установленном Министерством финансов Российской Федерации.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1" w:name="Par3"/>
      <w:bookmarkEnd w:id="1"/>
      <w:r w:rsidRPr="00444758">
        <w:rPr>
          <w:rFonts w:eastAsia="Calibri"/>
          <w:sz w:val="28"/>
          <w:szCs w:val="28"/>
          <w:lang w:eastAsia="en-US"/>
        </w:rPr>
        <w:t xml:space="preserve">2. Установить, что в соответствии со </w:t>
      </w:r>
      <w:hyperlink r:id="rId9" w:history="1">
        <w:r w:rsidRPr="00444758">
          <w:rPr>
            <w:rFonts w:eastAsia="Calibri"/>
            <w:sz w:val="28"/>
            <w:szCs w:val="28"/>
            <w:lang w:eastAsia="en-US"/>
          </w:rPr>
          <w:t>статьей 242.26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 казначейскому сопровождению подлежат: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2" w:name="Par4"/>
      <w:bookmarkEnd w:id="2"/>
      <w:r w:rsidRPr="00444758">
        <w:rPr>
          <w:rFonts w:eastAsia="Calibri"/>
          <w:sz w:val="28"/>
          <w:szCs w:val="28"/>
          <w:lang w:eastAsia="en-US"/>
        </w:rPr>
        <w:t xml:space="preserve">1) расчеты по муниципальным контрактам о поставке товаров, выполнении работ, оказании услуг на сумму 10 000,0 тыс. рублей и более, источником финансового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обеспечения</w:t>
      </w:r>
      <w:proofErr w:type="gramEnd"/>
      <w:r w:rsidRPr="00444758">
        <w:rPr>
          <w:rFonts w:eastAsia="Calibri"/>
          <w:sz w:val="28"/>
          <w:szCs w:val="28"/>
          <w:lang w:eastAsia="en-US"/>
        </w:rPr>
        <w:t xml:space="preserve"> исполнения которых являются средства, предоставляемые из бюджета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Осетия-Алания; 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44758">
        <w:rPr>
          <w:rFonts w:eastAsia="Calibri"/>
          <w:sz w:val="28"/>
          <w:szCs w:val="28"/>
          <w:lang w:eastAsia="en-US"/>
        </w:rPr>
        <w:t>2) расчеты по контрактам (договорам) о поставке товаров, выполнении работ, оказании услуг на сумму 10 000,0 тыс. рублей и более, заключаемым муниципальными бюджетными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44758">
        <w:rPr>
          <w:rFonts w:eastAsia="Calibri"/>
          <w:sz w:val="28"/>
          <w:szCs w:val="28"/>
          <w:lang w:eastAsia="en-US"/>
        </w:rPr>
        <w:t>и автономными учреждениями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Осетия-Алания, источником финансового обеспечения которых являются субсидии, предоставляемые в соответствии с </w:t>
      </w:r>
      <w:hyperlink r:id="rId10" w:history="1">
        <w:r w:rsidRPr="00444758">
          <w:rPr>
            <w:rFonts w:eastAsia="Calibri"/>
            <w:sz w:val="28"/>
            <w:szCs w:val="28"/>
            <w:lang w:eastAsia="en-US"/>
          </w:rPr>
          <w:t>абзацем вторым пункта 1 статьи 78.1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и </w:t>
      </w:r>
      <w:hyperlink r:id="rId11" w:history="1">
        <w:r w:rsidRPr="00444758">
          <w:rPr>
            <w:rFonts w:eastAsia="Calibri"/>
            <w:sz w:val="28"/>
            <w:szCs w:val="28"/>
            <w:lang w:eastAsia="en-US"/>
          </w:rPr>
          <w:t>статьей 78.2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  <w:proofErr w:type="gramEnd"/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3" w:name="Par6"/>
      <w:bookmarkEnd w:id="3"/>
      <w:r w:rsidRPr="00444758">
        <w:rPr>
          <w:rFonts w:eastAsia="Calibri"/>
          <w:sz w:val="28"/>
          <w:szCs w:val="28"/>
          <w:lang w:eastAsia="en-US"/>
        </w:rPr>
        <w:t>3) бюджетные инвестиции, предоставляемые юридическим лицам, из бюджета Бесланского городского поселения Правобережного</w:t>
      </w:r>
      <w:r>
        <w:rPr>
          <w:rFonts w:eastAsia="Calibri"/>
          <w:sz w:val="28"/>
          <w:szCs w:val="28"/>
          <w:lang w:eastAsia="en-US"/>
        </w:rPr>
        <w:t xml:space="preserve"> муниципального</w:t>
      </w:r>
      <w:r w:rsidRPr="00444758">
        <w:rPr>
          <w:rFonts w:eastAsia="Calibri"/>
          <w:sz w:val="28"/>
          <w:szCs w:val="28"/>
          <w:lang w:eastAsia="en-US"/>
        </w:rPr>
        <w:t xml:space="preserve"> района Республики Северная Осетия-Алания по договорам о предоставлении бюджетных инвестиций в соответствии со </w:t>
      </w:r>
      <w:hyperlink r:id="rId12" w:history="1">
        <w:r w:rsidRPr="00444758">
          <w:rPr>
            <w:rFonts w:eastAsia="Calibri"/>
            <w:sz w:val="28"/>
            <w:szCs w:val="28"/>
            <w:lang w:eastAsia="en-US"/>
          </w:rPr>
          <w:t>статьей 80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Бюджетного кодекса Российской Федерации; 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4" w:name="Par7"/>
      <w:bookmarkEnd w:id="4"/>
      <w:r w:rsidRPr="00444758">
        <w:rPr>
          <w:rFonts w:eastAsia="Calibri"/>
          <w:sz w:val="28"/>
          <w:szCs w:val="28"/>
          <w:lang w:eastAsia="en-US"/>
        </w:rPr>
        <w:t xml:space="preserve">4) расчеты по контрактам (договорам) о поставке товаров, выполнении работ, оказании услуг на сумму 5 000,0 тыс. рублей и более, заключаемым исполнителями и соисполнителями в рамках исполнения указанных в </w:t>
      </w:r>
      <w:hyperlink r:id="rId13" w:anchor="Par4" w:history="1">
        <w:r w:rsidRPr="00444758">
          <w:rPr>
            <w:rFonts w:eastAsia="Calibri"/>
            <w:sz w:val="28"/>
            <w:szCs w:val="28"/>
            <w:lang w:eastAsia="en-US"/>
          </w:rPr>
          <w:t>абзацах втором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- </w:t>
      </w:r>
      <w:hyperlink r:id="rId14" w:anchor="Par6" w:history="1">
        <w:r w:rsidRPr="00444758">
          <w:rPr>
            <w:rFonts w:eastAsia="Calibri"/>
            <w:sz w:val="28"/>
            <w:szCs w:val="28"/>
            <w:lang w:eastAsia="en-US"/>
          </w:rPr>
          <w:t>четвертом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настоящей части муниципальных контрактов, контрактов (договоров), договоров о предоставлении бюджетных инвестиций. </w:t>
      </w:r>
    </w:p>
    <w:p w:rsidR="00C35B4C" w:rsidRPr="00444758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5" w:name="Par9"/>
      <w:bookmarkEnd w:id="5"/>
      <w:r w:rsidRPr="00444758">
        <w:rPr>
          <w:rFonts w:eastAsia="Calibri"/>
          <w:sz w:val="28"/>
          <w:szCs w:val="28"/>
          <w:lang w:eastAsia="en-US"/>
        </w:rPr>
        <w:t xml:space="preserve">3. Положения </w:t>
      </w:r>
      <w:hyperlink r:id="rId15" w:anchor="Par3" w:history="1">
        <w:r w:rsidRPr="00444758">
          <w:rPr>
            <w:rFonts w:eastAsia="Calibri"/>
            <w:sz w:val="28"/>
            <w:szCs w:val="28"/>
            <w:lang w:eastAsia="en-US"/>
          </w:rPr>
          <w:t>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 не распространяются на средства, </w:t>
      </w:r>
      <w:r w:rsidRPr="004E2E21">
        <w:rPr>
          <w:rFonts w:eastAsia="Calibri"/>
          <w:sz w:val="28"/>
          <w:szCs w:val="28"/>
          <w:lang w:eastAsia="en-US"/>
        </w:rPr>
        <w:t>определенные статьей 242.27 Бюджетного кодекса Российской Федерации.</w:t>
      </w:r>
    </w:p>
    <w:p w:rsidR="00C35B4C" w:rsidRPr="00A51094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bookmarkStart w:id="6" w:name="Par10"/>
      <w:bookmarkEnd w:id="6"/>
      <w:r w:rsidRPr="00444758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6" w:anchor="Par6" w:history="1">
        <w:r w:rsidRPr="00444758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="Calibri"/>
          <w:sz w:val="28"/>
          <w:szCs w:val="28"/>
          <w:lang w:eastAsia="en-US"/>
        </w:rPr>
        <w:t>1-</w:t>
      </w:r>
      <w:hyperlink r:id="rId17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</w:t>
      </w:r>
      <w:r w:rsidRPr="00A51094">
        <w:rPr>
          <w:rFonts w:eastAsia="Calibri"/>
          <w:sz w:val="28"/>
          <w:szCs w:val="28"/>
          <w:lang w:eastAsia="en-US"/>
        </w:rPr>
        <w:t xml:space="preserve">заключаемых в целях приобретения товаров в рамках исполнения муниципальных контрактов, контрактов (договоров), которые заключаются бюджетными и автономными </w:t>
      </w:r>
      <w:r w:rsidRPr="00A51094">
        <w:rPr>
          <w:rFonts w:eastAsia="Calibri"/>
          <w:sz w:val="28"/>
          <w:szCs w:val="28"/>
          <w:lang w:eastAsia="en-US"/>
        </w:rPr>
        <w:lastRenderedPageBreak/>
        <w:t xml:space="preserve">учреждениями, договоров (соглашений) о предоставлении субсидий, договоров о предоставлении бюджетных инвестиций, концессионных соглашений и соглашений о </w:t>
      </w:r>
      <w:proofErr w:type="spellStart"/>
      <w:r w:rsidRPr="00A51094">
        <w:rPr>
          <w:rFonts w:eastAsia="Calibri"/>
          <w:sz w:val="28"/>
          <w:szCs w:val="28"/>
          <w:lang w:eastAsia="en-US"/>
        </w:rPr>
        <w:t>муниципально</w:t>
      </w:r>
      <w:proofErr w:type="spellEnd"/>
      <w:r w:rsidRPr="00A51094">
        <w:rPr>
          <w:rFonts w:eastAsia="Calibri"/>
          <w:sz w:val="28"/>
          <w:szCs w:val="28"/>
          <w:lang w:eastAsia="en-US"/>
        </w:rPr>
        <w:t>-частном партнерстве, перечисление</w:t>
      </w:r>
      <w:proofErr w:type="gramEnd"/>
      <w:r w:rsidRPr="00A5109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A51094">
        <w:rPr>
          <w:rFonts w:eastAsia="Calibri"/>
          <w:sz w:val="28"/>
          <w:szCs w:val="28"/>
          <w:lang w:eastAsia="en-US"/>
        </w:rPr>
        <w:t>средств по таким контрактам (договорам) осуществляется в установленном Правительством Российской Федерации порядке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поставщикам товаров в кредитных организациях, при представлении заказчиками по таким контрактам (договорам) в Управление Федерального казначейства по Республике Северная Осетия-Алания документов, подтверждающих поставку товаров.</w:t>
      </w:r>
      <w:proofErr w:type="gramEnd"/>
    </w:p>
    <w:p w:rsidR="00C35B4C" w:rsidRPr="00C77C96" w:rsidRDefault="00C35B4C" w:rsidP="00C35B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 xml:space="preserve">5. </w:t>
      </w:r>
      <w:proofErr w:type="gramStart"/>
      <w:r w:rsidRPr="00C77C96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C77C96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 перечисление авансовых платежей по контрактам (договорам), указанным в </w:t>
      </w:r>
      <w:hyperlink r:id="rId18" w:history="1">
        <w:r w:rsidRPr="00C77C96">
          <w:rPr>
            <w:rStyle w:val="a3"/>
            <w:rFonts w:eastAsia="Calibri"/>
            <w:sz w:val="28"/>
            <w:szCs w:val="28"/>
            <w:lang w:eastAsia="en-US"/>
          </w:rPr>
          <w:t>части 4</w:t>
        </w:r>
      </w:hyperlink>
      <w:r>
        <w:rPr>
          <w:rFonts w:eastAsia="Calibri"/>
          <w:sz w:val="28"/>
          <w:szCs w:val="28"/>
          <w:lang w:eastAsia="en-US"/>
        </w:rPr>
        <w:t xml:space="preserve"> настоящего</w:t>
      </w:r>
      <w:r w:rsidRPr="00C77C9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пункта</w:t>
      </w:r>
      <w:r w:rsidRPr="00C77C96">
        <w:rPr>
          <w:rFonts w:eastAsia="Calibri"/>
          <w:sz w:val="28"/>
          <w:szCs w:val="28"/>
          <w:lang w:eastAsia="en-US"/>
        </w:rPr>
        <w:t>, заключаемым в целях приобретения строительных материалов и оборудования, затраты на приобретение которых включены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осуществляется в установленном Правительством Российской Федерации порядке</w:t>
      </w:r>
      <w:proofErr w:type="gramEnd"/>
      <w:r w:rsidRPr="00C77C96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77C96">
        <w:rPr>
          <w:rFonts w:eastAsia="Calibri"/>
          <w:sz w:val="28"/>
          <w:szCs w:val="28"/>
          <w:lang w:eastAsia="en-US"/>
        </w:rPr>
        <w:t>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поставщикам по таким контрактам (договорам) в кредитных организациях, на основании перечня строительных материалов и оборудования, включенных в проектную документацию на строительство (реконструкцию, в том числе с элементами реставрации, техническое перевооружение), капитальный ремонт объектов капитального строительства, представленного</w:t>
      </w:r>
      <w:proofErr w:type="gramEnd"/>
      <w:r w:rsidRPr="00C77C96">
        <w:rPr>
          <w:rFonts w:eastAsia="Calibri"/>
          <w:sz w:val="28"/>
          <w:szCs w:val="28"/>
          <w:lang w:eastAsia="en-US"/>
        </w:rPr>
        <w:t xml:space="preserve"> в Управление Федерального казначейства по Республике Северная Осетия-Алания в порядке и по форме, которые установлены Правительством Российской Федерации.</w:t>
      </w:r>
    </w:p>
    <w:p w:rsidR="00C35B4C" w:rsidRPr="00C9064D" w:rsidRDefault="00C35B4C" w:rsidP="00C35B4C">
      <w:pPr>
        <w:ind w:firstLine="5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44758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444758">
        <w:rPr>
          <w:rFonts w:eastAsia="Calibri"/>
          <w:sz w:val="28"/>
          <w:szCs w:val="28"/>
          <w:lang w:eastAsia="en-US"/>
        </w:rPr>
        <w:t>Установить, что в 202</w:t>
      </w:r>
      <w:r>
        <w:rPr>
          <w:rFonts w:eastAsia="Calibri"/>
          <w:sz w:val="28"/>
          <w:szCs w:val="28"/>
          <w:lang w:eastAsia="en-US"/>
        </w:rPr>
        <w:t>5</w:t>
      </w:r>
      <w:r w:rsidRPr="00444758">
        <w:rPr>
          <w:rFonts w:eastAsia="Calibri"/>
          <w:sz w:val="28"/>
          <w:szCs w:val="28"/>
          <w:lang w:eastAsia="en-US"/>
        </w:rPr>
        <w:t xml:space="preserve"> году при казначейском сопровождении средств, предоставляемых на основании контрактов (договоров), указанных в под</w:t>
      </w:r>
      <w:hyperlink r:id="rId19" w:anchor="Par6" w:history="1">
        <w:r w:rsidRPr="00444758">
          <w:rPr>
            <w:rFonts w:eastAsia="Calibri"/>
            <w:sz w:val="28"/>
            <w:szCs w:val="28"/>
            <w:lang w:eastAsia="en-US"/>
          </w:rPr>
          <w:t xml:space="preserve">пунктах </w:t>
        </w:r>
      </w:hyperlink>
      <w:r>
        <w:rPr>
          <w:rFonts w:eastAsia="Calibri"/>
          <w:sz w:val="28"/>
          <w:szCs w:val="28"/>
          <w:lang w:eastAsia="en-US"/>
        </w:rPr>
        <w:t>1-</w:t>
      </w:r>
      <w:hyperlink r:id="rId20" w:anchor="Par7" w:history="1">
        <w:r w:rsidRPr="00444758">
          <w:rPr>
            <w:rFonts w:eastAsia="Calibri"/>
            <w:sz w:val="28"/>
            <w:szCs w:val="28"/>
            <w:lang w:eastAsia="en-US"/>
          </w:rPr>
          <w:t>4 части 2</w:t>
        </w:r>
      </w:hyperlink>
      <w:r w:rsidRPr="00444758">
        <w:rPr>
          <w:rFonts w:eastAsia="Calibri"/>
          <w:sz w:val="28"/>
          <w:szCs w:val="28"/>
          <w:lang w:eastAsia="en-US"/>
        </w:rPr>
        <w:t xml:space="preserve"> настоящего пункта, </w:t>
      </w:r>
      <w:r w:rsidRPr="00C9064D">
        <w:rPr>
          <w:rFonts w:eastAsia="Calibri"/>
          <w:sz w:val="28"/>
          <w:szCs w:val="28"/>
          <w:lang w:eastAsia="en-US"/>
        </w:rPr>
        <w:t>заключаемых в целях выполнения работ, оказания услуг в рамках исполнения муниципальных контрактов, контрактов (договоров), которые заключаются бюджетными и автономными учреждениями и предметом которых являются строительство (реконструкция, в том числе с элементами реставрации, техническое перевооружение), капитальный ремонт</w:t>
      </w:r>
      <w:proofErr w:type="gramEnd"/>
      <w:r w:rsidRPr="00C9064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C9064D">
        <w:rPr>
          <w:rFonts w:eastAsia="Calibri"/>
          <w:sz w:val="28"/>
          <w:szCs w:val="28"/>
          <w:lang w:eastAsia="en-US"/>
        </w:rPr>
        <w:t xml:space="preserve">объектов капитального строительства, перечисление средств по таким контрактам (договорам) осуществляется в порядке, установленном Правительством Российской Федерации, с лицевых счетов участника казначейского сопровождения, открытых заказчикам по таким контрактам (договорам) в Управлении Федерального казначейства по Республике Северная Осетия-Алания, на расчетные счета, открытые подрядчикам (исполнителям) по таким </w:t>
      </w:r>
      <w:r w:rsidRPr="00C9064D">
        <w:rPr>
          <w:rFonts w:eastAsia="Calibri"/>
          <w:sz w:val="28"/>
          <w:szCs w:val="28"/>
          <w:lang w:eastAsia="en-US"/>
        </w:rPr>
        <w:lastRenderedPageBreak/>
        <w:t>контрактам (договорам) в кредитных организациях, при представлении заказчиками по таким контрактам (договорам) в Управление Федерального казначейства</w:t>
      </w:r>
      <w:proofErr w:type="gramEnd"/>
      <w:r w:rsidRPr="00C9064D">
        <w:rPr>
          <w:rFonts w:eastAsia="Calibri"/>
          <w:sz w:val="28"/>
          <w:szCs w:val="28"/>
          <w:lang w:eastAsia="en-US"/>
        </w:rPr>
        <w:t xml:space="preserve"> по Республике Северная Осетия-Алания документов, подтверждающих выполнение работ, оказание услуг, а также реестра документов, подтверждающих затраты, произведенные подрядчиком (исполнителем) в целях выполнения работ, оказания услуг, по форме, установленной Правительством Российской Федерации.</w:t>
      </w:r>
    </w:p>
    <w:p w:rsidR="00C35B4C" w:rsidRPr="00986864" w:rsidRDefault="00C35B4C" w:rsidP="00C35B4C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9. Установить, что в 2025</w:t>
      </w:r>
      <w:r w:rsidRPr="00986864">
        <w:rPr>
          <w:rFonts w:eastAsia="Calibri"/>
          <w:bCs/>
          <w:sz w:val="28"/>
          <w:szCs w:val="28"/>
        </w:rPr>
        <w:t xml:space="preserve"> году перечень администраторов поступлений в местный бюджет определяется федеральным законодательством и перечнем распорядителей средств местного бюджета. 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10</w:t>
      </w:r>
      <w:r w:rsidRPr="00986864">
        <w:rPr>
          <w:rFonts w:eastAsia="Calibri"/>
          <w:bCs/>
          <w:sz w:val="28"/>
          <w:szCs w:val="28"/>
        </w:rPr>
        <w:t xml:space="preserve">. Установить, что </w:t>
      </w:r>
      <w:proofErr w:type="gramStart"/>
      <w:r w:rsidRPr="00986864">
        <w:rPr>
          <w:rFonts w:eastAsia="Calibri"/>
          <w:bCs/>
          <w:sz w:val="28"/>
          <w:szCs w:val="28"/>
        </w:rPr>
        <w:t>согласно статьи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62 Бюджетного кодекса Российской Федерации в бюджет Бесланского городского поселения поступают: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  <w:t>- доходы от продажи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иное;</w:t>
      </w:r>
    </w:p>
    <w:p w:rsidR="00C35B4C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ab/>
      </w:r>
      <w:proofErr w:type="gramStart"/>
      <w:r w:rsidRPr="00986864">
        <w:rPr>
          <w:rFonts w:eastAsia="Calibri"/>
          <w:bCs/>
          <w:sz w:val="28"/>
          <w:szCs w:val="28"/>
        </w:rPr>
        <w:t>- доходы от передачи в аренду земельных участков,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Осетия-Алания, а так же доходы от продажи прав на заключение договоров аренды таких земельных участков – по нормативу не менее 50 процентов, если законодательством Республики Северная Осетия-Алания не установлено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иное;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proofErr w:type="gramStart"/>
      <w:r w:rsidRPr="00986864">
        <w:rPr>
          <w:rFonts w:eastAsia="Calibri"/>
          <w:bCs/>
          <w:sz w:val="28"/>
          <w:szCs w:val="28"/>
        </w:rPr>
        <w:t>- 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поселения,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Республики Северная Осетия-Алания – по нормативу не менее 50 процентов, если законодательством Республики Северная Осетия-Алания не установлено иное.</w:t>
      </w:r>
      <w:proofErr w:type="gramEnd"/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11</w:t>
      </w:r>
      <w:r w:rsidRPr="00986864">
        <w:rPr>
          <w:rFonts w:eastAsia="Calibri"/>
          <w:bCs/>
          <w:sz w:val="28"/>
          <w:szCs w:val="28"/>
        </w:rPr>
        <w:t>. Наделить бюджетными полномочиями главного администратора доходов бюджета Бесланского городского поселения - администрацию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Алания. 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12</w:t>
      </w:r>
      <w:r w:rsidRPr="00986864">
        <w:rPr>
          <w:rFonts w:eastAsia="Calibri"/>
          <w:bCs/>
          <w:sz w:val="28"/>
          <w:szCs w:val="28"/>
        </w:rPr>
        <w:t>. Утвердить перечень главных администраторов доходов бюджета Бесланского городского поселения и закрепленных за ними доходов. Утвердить перечень главных администраторов поступлений доходов бюджета Бесланского городского поселения, закрепленных в соответствии с законодательством Российской Федерации, законодательством Республики Северная Осетия - Алания и нормативно - правовыми актами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за администрацией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13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бюджета Бесланского городского поселения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 вправе использовать доходы, фактически полученные при исполнении бюджета сверх </w:t>
      </w:r>
      <w:proofErr w:type="gramStart"/>
      <w:r w:rsidRPr="00986864">
        <w:rPr>
          <w:rFonts w:eastAsia="Calibri"/>
          <w:bCs/>
          <w:sz w:val="28"/>
          <w:szCs w:val="28"/>
        </w:rPr>
        <w:t>утвержденных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настоящим Решением в соответствии со статьей 232 Бюджетного кодекса Российской Федерации.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4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вносить  изменения в сводную бюджетную роспись в соответствии со статьей 217 Бюджетного кодекса Российской Федерации без внесения изменений в настоящее Решение.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5</w:t>
      </w:r>
      <w:r w:rsidRPr="00986864">
        <w:rPr>
          <w:rFonts w:eastAsia="Calibri"/>
          <w:bCs/>
          <w:sz w:val="28"/>
          <w:szCs w:val="28"/>
        </w:rPr>
        <w:t xml:space="preserve">. </w:t>
      </w:r>
      <w:proofErr w:type="gramStart"/>
      <w:r w:rsidRPr="00986864">
        <w:rPr>
          <w:rFonts w:eastAsia="Calibri"/>
          <w:bCs/>
          <w:sz w:val="28"/>
          <w:szCs w:val="28"/>
        </w:rPr>
        <w:t>Установить, что в ходе исполнения бюджета Бесланского городского поселения,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вносить изменения в структуру источников покрытия дефицита бюджета Бесланского городского поселения, в структуру доходов и в ведомственную структуру расходов, в том числе по разделам, подразделам, целевым статьям и видам расходов классификации расходов бюджетов, с последующим отражением данных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изменений в настоящем Решении в случае использования остатков средств бюджета Бесланского гор</w:t>
      </w:r>
      <w:r>
        <w:rPr>
          <w:rFonts w:eastAsia="Calibri"/>
          <w:bCs/>
          <w:sz w:val="28"/>
          <w:szCs w:val="28"/>
        </w:rPr>
        <w:t>одского поселения на 01.01.2025</w:t>
      </w:r>
      <w:r w:rsidR="005B4555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 xml:space="preserve">г. </w:t>
      </w:r>
    </w:p>
    <w:p w:rsidR="00C35B4C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6</w:t>
      </w:r>
      <w:r w:rsidRPr="00986864">
        <w:rPr>
          <w:rFonts w:eastAsia="Calibri"/>
          <w:bCs/>
          <w:sz w:val="28"/>
          <w:szCs w:val="28"/>
        </w:rPr>
        <w:t>. Установить, что заключение и оплата учреждениями и организациями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утвержденными расходами местного бюджета и с учетом принятых, неисполненных обязательств. Вытекающие из договоров обязательства, исполнение которых осуществляется за счет средств местного бюджета, принятые учреждениями и организациями сверх установленных им лимитов бюджетных обязательств не подлежат к оплате за счет средств местного бюджета.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lastRenderedPageBreak/>
        <w:t>1</w:t>
      </w:r>
      <w:r>
        <w:rPr>
          <w:rFonts w:eastAsia="Calibri"/>
          <w:bCs/>
          <w:sz w:val="28"/>
          <w:szCs w:val="28"/>
        </w:rPr>
        <w:t>7</w:t>
      </w:r>
      <w:r w:rsidRPr="00986864">
        <w:rPr>
          <w:rFonts w:eastAsia="Calibri"/>
          <w:bCs/>
          <w:sz w:val="28"/>
          <w:szCs w:val="28"/>
        </w:rPr>
        <w:t>. Установить, что в ходе исполнения местного бюджета, администрация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- Алания вправе расходовать дополнительно полученные из районного бюджета целевые средства по целевому назначению с последующим внесением соответствующих изменений в настоящее решение в установленном порядке.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>1</w:t>
      </w:r>
      <w:r>
        <w:rPr>
          <w:rFonts w:eastAsia="Calibri"/>
          <w:bCs/>
          <w:sz w:val="28"/>
          <w:szCs w:val="28"/>
        </w:rPr>
        <w:t>8</w:t>
      </w:r>
      <w:r w:rsidRPr="00986864">
        <w:rPr>
          <w:rFonts w:eastAsia="Calibri"/>
          <w:bCs/>
          <w:sz w:val="28"/>
          <w:szCs w:val="28"/>
        </w:rPr>
        <w:t xml:space="preserve">. Настоящее Решение подлежит опубликованию (обнародованию). </w:t>
      </w:r>
    </w:p>
    <w:p w:rsidR="00C35B4C" w:rsidRPr="00986864" w:rsidRDefault="00C35B4C" w:rsidP="00C35B4C">
      <w:pPr>
        <w:contextualSpacing/>
        <w:jc w:val="both"/>
        <w:rPr>
          <w:rFonts w:eastAsia="Calibri"/>
          <w:bCs/>
          <w:sz w:val="28"/>
          <w:szCs w:val="28"/>
        </w:rPr>
      </w:pPr>
      <w:r w:rsidRPr="00986864">
        <w:rPr>
          <w:rFonts w:eastAsia="Calibri"/>
          <w:bCs/>
          <w:sz w:val="28"/>
          <w:szCs w:val="28"/>
        </w:rPr>
        <w:t xml:space="preserve"> </w:t>
      </w:r>
      <w:r w:rsidRPr="00986864">
        <w:rPr>
          <w:rFonts w:eastAsia="Calibri"/>
          <w:bCs/>
          <w:sz w:val="28"/>
          <w:szCs w:val="28"/>
        </w:rPr>
        <w:tab/>
        <w:t>1</w:t>
      </w:r>
      <w:r>
        <w:rPr>
          <w:rFonts w:eastAsia="Calibri"/>
          <w:bCs/>
          <w:sz w:val="28"/>
          <w:szCs w:val="28"/>
        </w:rPr>
        <w:t>9</w:t>
      </w:r>
      <w:r w:rsidRPr="00986864">
        <w:rPr>
          <w:rFonts w:eastAsia="Calibri"/>
          <w:bCs/>
          <w:sz w:val="28"/>
          <w:szCs w:val="28"/>
        </w:rPr>
        <w:t xml:space="preserve">. Настоящее Решение </w:t>
      </w:r>
      <w:r>
        <w:rPr>
          <w:rFonts w:eastAsia="Calibri"/>
          <w:bCs/>
          <w:sz w:val="28"/>
          <w:szCs w:val="28"/>
        </w:rPr>
        <w:t>вступает в силу с 01 января 2025</w:t>
      </w:r>
      <w:r w:rsidRPr="00986864">
        <w:rPr>
          <w:rFonts w:eastAsia="Calibri"/>
          <w:bCs/>
          <w:sz w:val="28"/>
          <w:szCs w:val="28"/>
        </w:rPr>
        <w:t xml:space="preserve"> года.</w:t>
      </w:r>
    </w:p>
    <w:p w:rsidR="00C35B4C" w:rsidRPr="00986864" w:rsidRDefault="00C35B4C" w:rsidP="00C35B4C">
      <w:pPr>
        <w:ind w:firstLine="708"/>
        <w:contextualSpacing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20</w:t>
      </w:r>
      <w:r w:rsidRPr="00986864">
        <w:rPr>
          <w:rFonts w:eastAsia="Calibri"/>
          <w:bCs/>
          <w:sz w:val="28"/>
          <w:szCs w:val="28"/>
        </w:rPr>
        <w:t xml:space="preserve">. </w:t>
      </w:r>
      <w:proofErr w:type="gramStart"/>
      <w:r w:rsidRPr="00986864">
        <w:rPr>
          <w:rFonts w:eastAsia="Calibri"/>
          <w:bCs/>
          <w:sz w:val="28"/>
          <w:szCs w:val="28"/>
        </w:rPr>
        <w:t>Контроль за</w:t>
      </w:r>
      <w:proofErr w:type="gramEnd"/>
      <w:r w:rsidRPr="00986864">
        <w:rPr>
          <w:rFonts w:eastAsia="Calibri"/>
          <w:bCs/>
          <w:sz w:val="28"/>
          <w:szCs w:val="28"/>
        </w:rPr>
        <w:t xml:space="preserve"> исполнением настоящего решения возложить на отдел финансов, бухгалтерского учета и отчетности администрации местного самоуправления Бесланского городского поселения Правобережного</w:t>
      </w:r>
      <w:r>
        <w:rPr>
          <w:rFonts w:eastAsia="Calibri"/>
          <w:bCs/>
          <w:sz w:val="28"/>
          <w:szCs w:val="28"/>
        </w:rPr>
        <w:t xml:space="preserve"> муниципального</w:t>
      </w:r>
      <w:r w:rsidRPr="00986864">
        <w:rPr>
          <w:rFonts w:eastAsia="Calibri"/>
          <w:bCs/>
          <w:sz w:val="28"/>
          <w:szCs w:val="28"/>
        </w:rPr>
        <w:t xml:space="preserve"> района Республики Северная Осетия – Алания.</w:t>
      </w:r>
    </w:p>
    <w:p w:rsidR="00C35B4C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p w:rsidR="00C35B4C" w:rsidRPr="00986864" w:rsidRDefault="00C35B4C" w:rsidP="00C35B4C">
      <w:pPr>
        <w:contextualSpacing/>
        <w:rPr>
          <w:rFonts w:eastAsia="Calibri"/>
          <w:bCs/>
          <w:sz w:val="28"/>
          <w:szCs w:val="28"/>
        </w:rPr>
      </w:pPr>
    </w:p>
    <w:p w:rsidR="00C35B4C" w:rsidRDefault="00C35B4C" w:rsidP="00C35B4C">
      <w:pPr>
        <w:contextualSpacing/>
        <w:rPr>
          <w:rFonts w:eastAsia="Calibri"/>
          <w:bCs/>
          <w:color w:val="FF0000"/>
          <w:sz w:val="28"/>
          <w:szCs w:val="28"/>
        </w:rPr>
      </w:pP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>Председатель Собрания представителей</w:t>
      </w: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Бесланского городского поселения           </w:t>
      </w:r>
      <w:r w:rsidR="00FA1137">
        <w:rPr>
          <w:rFonts w:eastAsia="Calibri"/>
          <w:b/>
          <w:bCs/>
          <w:sz w:val="28"/>
          <w:szCs w:val="28"/>
          <w:lang w:eastAsia="en-US"/>
        </w:rPr>
        <w:t xml:space="preserve">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Pr="0042004B">
        <w:rPr>
          <w:rFonts w:eastAsia="Calibri"/>
          <w:b/>
          <w:bCs/>
          <w:sz w:val="28"/>
          <w:szCs w:val="28"/>
          <w:lang w:eastAsia="en-US"/>
        </w:rPr>
        <w:t>С.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И. </w:t>
      </w:r>
      <w:proofErr w:type="spellStart"/>
      <w:r w:rsidRPr="0042004B">
        <w:rPr>
          <w:rFonts w:eastAsia="Calibri"/>
          <w:b/>
          <w:bCs/>
          <w:sz w:val="28"/>
          <w:szCs w:val="28"/>
          <w:lang w:eastAsia="en-US"/>
        </w:rPr>
        <w:t>Фидарова</w:t>
      </w:r>
      <w:proofErr w:type="spellEnd"/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>Глава муниципального образования</w:t>
      </w:r>
    </w:p>
    <w:p w:rsidR="00C35B4C" w:rsidRPr="0042004B" w:rsidRDefault="00C35B4C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  <w:lang w:eastAsia="en-US"/>
        </w:rPr>
      </w:pP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Бесланского городского поселения                                  </w:t>
      </w:r>
      <w:r>
        <w:rPr>
          <w:rFonts w:eastAsia="Calibri"/>
          <w:b/>
          <w:bCs/>
          <w:sz w:val="28"/>
          <w:szCs w:val="28"/>
          <w:lang w:eastAsia="en-US"/>
        </w:rPr>
        <w:t xml:space="preserve">  </w:t>
      </w:r>
      <w:r w:rsidR="00FA1137">
        <w:rPr>
          <w:rFonts w:eastAsia="Calibri"/>
          <w:b/>
          <w:bCs/>
          <w:sz w:val="28"/>
          <w:szCs w:val="28"/>
          <w:lang w:eastAsia="en-US"/>
        </w:rPr>
        <w:t xml:space="preserve">     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     Х.</w:t>
      </w:r>
      <w:r w:rsidR="00FA1137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С. </w:t>
      </w:r>
      <w:proofErr w:type="spellStart"/>
      <w:r w:rsidRPr="0042004B">
        <w:rPr>
          <w:rFonts w:eastAsia="Calibri"/>
          <w:b/>
          <w:bCs/>
          <w:sz w:val="28"/>
          <w:szCs w:val="28"/>
          <w:lang w:eastAsia="en-US"/>
        </w:rPr>
        <w:t>Татров</w:t>
      </w:r>
      <w:proofErr w:type="spellEnd"/>
      <w:r w:rsidRPr="0042004B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C35B4C" w:rsidRDefault="00C35B4C" w:rsidP="00C35B4C">
      <w:pPr>
        <w:contextualSpacing/>
        <w:rPr>
          <w:lang w:eastAsia="en-US"/>
        </w:rPr>
      </w:pPr>
    </w:p>
    <w:p w:rsidR="00C35B4C" w:rsidRPr="00005F68" w:rsidRDefault="00C35B4C" w:rsidP="00C35B4C">
      <w:pPr>
        <w:contextualSpacing/>
        <w:rPr>
          <w:rFonts w:eastAsia="Calibri"/>
          <w:b/>
          <w:bCs/>
          <w:sz w:val="28"/>
          <w:szCs w:val="28"/>
        </w:rPr>
      </w:pPr>
    </w:p>
    <w:p w:rsidR="004B3C0F" w:rsidRPr="00005F68" w:rsidRDefault="004B3C0F" w:rsidP="00C35B4C">
      <w:pPr>
        <w:tabs>
          <w:tab w:val="left" w:pos="709"/>
        </w:tabs>
        <w:contextualSpacing/>
        <w:rPr>
          <w:rFonts w:eastAsia="Calibri"/>
          <w:b/>
          <w:bCs/>
          <w:sz w:val="28"/>
          <w:szCs w:val="28"/>
        </w:rPr>
      </w:pPr>
    </w:p>
    <w:p w:rsidR="00B91B4C" w:rsidRDefault="00B91B4C"/>
    <w:sectPr w:rsidR="00B9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F7F"/>
    <w:rsid w:val="00373156"/>
    <w:rsid w:val="003E2314"/>
    <w:rsid w:val="004B3C0F"/>
    <w:rsid w:val="00502E23"/>
    <w:rsid w:val="00511309"/>
    <w:rsid w:val="005B4555"/>
    <w:rsid w:val="00653FDA"/>
    <w:rsid w:val="00673E47"/>
    <w:rsid w:val="00772F7F"/>
    <w:rsid w:val="00825842"/>
    <w:rsid w:val="00862FB3"/>
    <w:rsid w:val="00880966"/>
    <w:rsid w:val="00B91B4C"/>
    <w:rsid w:val="00BC03FE"/>
    <w:rsid w:val="00BD5640"/>
    <w:rsid w:val="00C35B4C"/>
    <w:rsid w:val="00DA4917"/>
    <w:rsid w:val="00F34F01"/>
    <w:rsid w:val="00FA1137"/>
    <w:rsid w:val="00FE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C0F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uiPriority w:val="99"/>
    <w:rsid w:val="00BC03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C0F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uiPriority w:val="99"/>
    <w:rsid w:val="00BC03F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3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8" Type="http://schemas.openxmlformats.org/officeDocument/2006/relationships/hyperlink" Target="https://login.consultant.ru/link/?req=doc&amp;base=RLAW430&amp;n=33366&amp;dst=10016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2" Type="http://schemas.openxmlformats.org/officeDocument/2006/relationships/hyperlink" Target="consultantplus://offline/ref=30637B779098059D2E665822503246D6A79DA079CE033F5C9086693D411D2814C535A81E4675A492C6929764827800453B6A0D3B4F4D29F3l420G" TargetMode="External"/><Relationship Id="rId17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0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637B779098059D2E665822503246D6A79DA079CE033F5C9086693D411D2814C535A8194674A29D90C88760CB2F04593277133A514Dl22AG" TargetMode="External"/><Relationship Id="rId11" Type="http://schemas.openxmlformats.org/officeDocument/2006/relationships/hyperlink" Target="consultantplus://offline/ref=30637B779098059D2E665822503246D6A79DA079CE033F5C9086693D411D2814C535A81E4675A195C7929764827800453B6A0D3B4F4D29F3l420G" TargetMode="External"/><Relationship Id="rId5" Type="http://schemas.openxmlformats.org/officeDocument/2006/relationships/image" Target="media/image1.jpeg"/><Relationship Id="rId15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10" Type="http://schemas.openxmlformats.org/officeDocument/2006/relationships/hyperlink" Target="consultantplus://offline/ref=30637B779098059D2E665822503246D6A79DA079CE033F5C9086693D411D2814C535A81C4772A39D90C88760CB2F04593277133A514Dl22AG" TargetMode="External"/><Relationship Id="rId19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637B779098059D2E665822503246D6A79DA079CE033F5C9086693D411D2814C535A8194171A19D90C88760CB2F04593277133A514Dl22AG" TargetMode="External"/><Relationship Id="rId14" Type="http://schemas.openxmlformats.org/officeDocument/2006/relationships/hyperlink" Target="file:///D:\ALAN\Downloads\2023.04.07_-_&#1088;&#1077;&#1096;&#1077;&#1085;&#1080;&#1077;_&#1086;_&#1074;&#1085;&#1077;&#1089;&#1077;&#1085;&#1080;&#1080;_&#1080;&#1079;&#1084;&#1077;&#1085;&#1077;&#1085;&#1080;&#1081;_&#1074;_&#1073;&#1102;&#1076;&#1078;&#1077;&#1090;_2023(5)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2960</Words>
  <Characters>16877</Characters>
  <Application>Microsoft Office Word</Application>
  <DocSecurity>0</DocSecurity>
  <Lines>140</Lines>
  <Paragraphs>39</Paragraphs>
  <ScaleCrop>false</ScaleCrop>
  <Company>SPecialiST RePack</Company>
  <LinksUpToDate>false</LinksUpToDate>
  <CharactersWithSpaces>19798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24</cp:revision>
  <dcterms:created xsi:type="dcterms:W3CDTF">2024-10-09T12:43:00Z</dcterms:created>
  <dcterms:modified xsi:type="dcterms:W3CDTF">2024-10-11T08:25:00Z</dcterms:modified>
</cp:coreProperties>
</file>