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23" w:rsidRPr="00390091" w:rsidRDefault="003404E2" w:rsidP="00316323">
      <w:pPr>
        <w:rPr>
          <w:rFonts w:ascii="Times New Roman" w:eastAsia="Calibri" w:hAnsi="Times New Roman"/>
          <w:bCs/>
          <w:sz w:val="28"/>
          <w:szCs w:val="28"/>
        </w:rPr>
      </w:pPr>
      <w:r w:rsidRPr="00512B28">
        <w:rPr>
          <w:rFonts w:eastAsia="Calibri"/>
          <w:bCs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1B9F51D" wp14:editId="35FD46EE">
            <wp:simplePos x="0" y="0"/>
            <wp:positionH relativeFrom="column">
              <wp:posOffset>2284730</wp:posOffset>
            </wp:positionH>
            <wp:positionV relativeFrom="paragraph">
              <wp:posOffset>-462915</wp:posOffset>
            </wp:positionV>
            <wp:extent cx="981075" cy="122809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323" w:rsidRDefault="00316323" w:rsidP="00316323">
      <w:pPr>
        <w:pStyle w:val="a3"/>
        <w:ind w:left="-709" w:right="-142"/>
        <w:contextualSpacing/>
        <w:jc w:val="both"/>
        <w:rPr>
          <w:b/>
          <w:szCs w:val="28"/>
        </w:rPr>
      </w:pPr>
    </w:p>
    <w:p w:rsidR="00316323" w:rsidRPr="00512B28" w:rsidRDefault="00316323" w:rsidP="00316323">
      <w:pPr>
        <w:pStyle w:val="a3"/>
        <w:ind w:left="0"/>
        <w:jc w:val="both"/>
        <w:rPr>
          <w:b/>
          <w:szCs w:val="28"/>
        </w:rPr>
      </w:pPr>
      <w:r>
        <w:rPr>
          <w:b/>
          <w:szCs w:val="28"/>
        </w:rPr>
        <w:t>ПРОЕКТ</w:t>
      </w:r>
    </w:p>
    <w:p w:rsidR="00316323" w:rsidRPr="00512B28" w:rsidRDefault="00316323" w:rsidP="00316323">
      <w:pPr>
        <w:pStyle w:val="a3"/>
        <w:ind w:left="0"/>
        <w:jc w:val="both"/>
        <w:rPr>
          <w:b/>
          <w:szCs w:val="28"/>
        </w:rPr>
      </w:pPr>
      <w:bookmarkStart w:id="0" w:name="_GoBack"/>
      <w:bookmarkEnd w:id="0"/>
    </w:p>
    <w:p w:rsidR="00316323" w:rsidRDefault="00316323" w:rsidP="00316323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316323" w:rsidRPr="00483FFD" w:rsidRDefault="00316323" w:rsidP="00316323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8"/>
          <w:szCs w:val="18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483FFD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316323" w:rsidRPr="00483FFD" w:rsidRDefault="00316323" w:rsidP="003163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316323" w:rsidRPr="00483FFD" w:rsidRDefault="00316323" w:rsidP="003163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316323" w:rsidRPr="00483FFD" w:rsidRDefault="00316323" w:rsidP="003163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316323" w:rsidRPr="00483FFD" w:rsidRDefault="00316323" w:rsidP="003163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Собрание представителей </w:t>
      </w: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Бесланского</w:t>
      </w:r>
      <w:proofErr w:type="spellEnd"/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 городского поселения</w:t>
      </w:r>
    </w:p>
    <w:p w:rsidR="00316323" w:rsidRPr="00483FFD" w:rsidRDefault="00316323" w:rsidP="00316323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316323" w:rsidRPr="00483FFD" w:rsidRDefault="00316323" w:rsidP="003163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Решение № __</w:t>
      </w:r>
    </w:p>
    <w:p w:rsidR="00316323" w:rsidRPr="00483FFD" w:rsidRDefault="00316323" w:rsidP="00316323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316323" w:rsidRPr="00483FFD" w:rsidRDefault="00316323" w:rsidP="0031632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от «__» _______ 2020 г.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 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г. Беслан</w:t>
      </w:r>
    </w:p>
    <w:p w:rsidR="00316323" w:rsidRPr="00483FFD" w:rsidRDefault="00316323" w:rsidP="0031632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316323" w:rsidRPr="00483FFD" w:rsidRDefault="00316323" w:rsidP="00316323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316323" w:rsidRPr="00483FFD" w:rsidTr="00290B17">
        <w:tc>
          <w:tcPr>
            <w:tcW w:w="8755" w:type="dxa"/>
          </w:tcPr>
          <w:p w:rsidR="00316323" w:rsidRPr="00483FFD" w:rsidRDefault="00316323" w:rsidP="00290B17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«Об утверждении отчета об исполнении бюджета </w:t>
            </w:r>
          </w:p>
          <w:p w:rsidR="00316323" w:rsidRPr="00483FFD" w:rsidRDefault="00316323" w:rsidP="00290B17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Бесланского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городского поселения за 2019 г.</w:t>
            </w: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316323" w:rsidRPr="00483FFD" w:rsidRDefault="00316323" w:rsidP="00290B1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316323" w:rsidRPr="00483FFD" w:rsidRDefault="00316323" w:rsidP="00316323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16323" w:rsidRPr="00483FFD" w:rsidRDefault="00316323" w:rsidP="0031632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83FFD">
        <w:rPr>
          <w:rFonts w:ascii="Times New Roman" w:eastAsia="Calibri" w:hAnsi="Times New Roman"/>
          <w:bCs/>
          <w:sz w:val="28"/>
          <w:szCs w:val="28"/>
        </w:rPr>
        <w:t xml:space="preserve">В соответствии с Бюджетным кодексом РФ, Федеральным законом от 06.10.2003 </w:t>
      </w:r>
      <w:r w:rsidRPr="00483FFD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483FFD">
        <w:rPr>
          <w:rFonts w:ascii="Times New Roman" w:eastAsia="Calibri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Pr="00483FFD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483FFD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поселения, принимая во внимани</w:t>
      </w:r>
      <w:r>
        <w:rPr>
          <w:rFonts w:ascii="Times New Roman" w:eastAsia="Calibri" w:hAnsi="Times New Roman"/>
          <w:bCs/>
          <w:sz w:val="28"/>
          <w:szCs w:val="28"/>
        </w:rPr>
        <w:t>я итоги публичных слушаний от «__»  _______ 2020</w:t>
      </w:r>
      <w:r w:rsidRPr="00483FFD">
        <w:rPr>
          <w:rFonts w:ascii="Times New Roman" w:eastAsia="Calibri" w:hAnsi="Times New Roman"/>
          <w:bCs/>
          <w:sz w:val="28"/>
          <w:szCs w:val="28"/>
        </w:rPr>
        <w:t xml:space="preserve"> г., Собрание представителей </w:t>
      </w:r>
      <w:proofErr w:type="spellStart"/>
      <w:r w:rsidRPr="00483FFD">
        <w:rPr>
          <w:rFonts w:ascii="Times New Roman" w:eastAsia="Calibri" w:hAnsi="Times New Roman"/>
          <w:bCs/>
          <w:sz w:val="28"/>
          <w:szCs w:val="28"/>
        </w:rPr>
        <w:t>Бесланского</w:t>
      </w:r>
      <w:proofErr w:type="spellEnd"/>
      <w:r w:rsidRPr="00483FFD"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</w:t>
      </w:r>
    </w:p>
    <w:p w:rsidR="00316323" w:rsidRPr="00483FFD" w:rsidRDefault="00316323" w:rsidP="00316323">
      <w:pPr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8"/>
        </w:rPr>
      </w:pPr>
    </w:p>
    <w:p w:rsidR="00316323" w:rsidRPr="00483FFD" w:rsidRDefault="00316323" w:rsidP="0031632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316323" w:rsidRPr="00483FFD" w:rsidRDefault="00316323" w:rsidP="0031632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/>
          <w:bCs/>
          <w:sz w:val="24"/>
          <w:szCs w:val="28"/>
        </w:rPr>
      </w:pPr>
    </w:p>
    <w:p w:rsidR="00316323" w:rsidRPr="00483FFD" w:rsidRDefault="00316323" w:rsidP="0031632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83FFD">
        <w:rPr>
          <w:rFonts w:ascii="Times New Roman" w:eastAsia="Calibri" w:hAnsi="Times New Roman"/>
          <w:bCs/>
          <w:sz w:val="28"/>
          <w:szCs w:val="28"/>
        </w:rPr>
        <w:t xml:space="preserve">1. Утвердить отчет об исполнении бюджета </w:t>
      </w:r>
      <w:proofErr w:type="spellStart"/>
      <w:r w:rsidRPr="00483FFD">
        <w:rPr>
          <w:rFonts w:ascii="Times New Roman" w:eastAsia="Calibri" w:hAnsi="Times New Roman"/>
          <w:bCs/>
          <w:sz w:val="28"/>
          <w:szCs w:val="28"/>
        </w:rPr>
        <w:t>Бесланск</w:t>
      </w:r>
      <w:r>
        <w:rPr>
          <w:rFonts w:ascii="Times New Roman" w:eastAsia="Calibri" w:hAnsi="Times New Roman"/>
          <w:bCs/>
          <w:sz w:val="28"/>
          <w:szCs w:val="28"/>
        </w:rPr>
        <w:t>ого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городского поселения за 2019</w:t>
      </w:r>
      <w:r w:rsidRPr="00483FFD">
        <w:rPr>
          <w:rFonts w:ascii="Times New Roman" w:eastAsia="Calibri" w:hAnsi="Times New Roman"/>
          <w:bCs/>
          <w:sz w:val="28"/>
          <w:szCs w:val="28"/>
        </w:rPr>
        <w:t xml:space="preserve"> год (прилагается):</w:t>
      </w:r>
    </w:p>
    <w:p w:rsidR="00316323" w:rsidRDefault="00316323" w:rsidP="003163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по доходам в сумме 82 780 950, 72 </w:t>
      </w:r>
      <w:r w:rsidRPr="00186A03">
        <w:rPr>
          <w:rFonts w:ascii="Times New Roman" w:eastAsia="Calibri" w:hAnsi="Times New Roman"/>
          <w:bCs/>
          <w:i/>
          <w:sz w:val="28"/>
          <w:szCs w:val="28"/>
        </w:rPr>
        <w:t>(восемьдесят два миллиона семьсот восемьдесят тысяч девятьсот пятьдесят)</w:t>
      </w:r>
      <w:r>
        <w:rPr>
          <w:rFonts w:ascii="Times New Roman" w:eastAsia="Calibri" w:hAnsi="Times New Roman"/>
          <w:bCs/>
          <w:sz w:val="28"/>
          <w:szCs w:val="28"/>
        </w:rPr>
        <w:t xml:space="preserve"> рублей (</w:t>
      </w:r>
      <w:r w:rsidRPr="00186A03">
        <w:rPr>
          <w:rFonts w:ascii="Times New Roman" w:eastAsia="Calibri" w:hAnsi="Times New Roman"/>
          <w:bCs/>
          <w:i/>
          <w:sz w:val="28"/>
          <w:szCs w:val="28"/>
        </w:rPr>
        <w:t>семьдесят две</w:t>
      </w:r>
      <w:r>
        <w:rPr>
          <w:rFonts w:ascii="Times New Roman" w:eastAsia="Calibri" w:hAnsi="Times New Roman"/>
          <w:bCs/>
          <w:i/>
          <w:sz w:val="28"/>
          <w:szCs w:val="28"/>
        </w:rPr>
        <w:t>)</w:t>
      </w:r>
      <w:r>
        <w:rPr>
          <w:rFonts w:ascii="Times New Roman" w:eastAsia="Calibri" w:hAnsi="Times New Roman"/>
          <w:bCs/>
          <w:sz w:val="28"/>
          <w:szCs w:val="28"/>
        </w:rPr>
        <w:t xml:space="preserve"> копейки;</w:t>
      </w:r>
    </w:p>
    <w:p w:rsidR="00316323" w:rsidRDefault="00316323" w:rsidP="003163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ab/>
      </w:r>
      <w:r w:rsidRPr="00483FFD">
        <w:rPr>
          <w:rFonts w:ascii="Times New Roman" w:eastAsia="Calibri" w:hAnsi="Times New Roman"/>
          <w:bCs/>
          <w:sz w:val="28"/>
          <w:szCs w:val="28"/>
        </w:rPr>
        <w:t xml:space="preserve">- по расходам в сумме </w:t>
      </w:r>
      <w:r>
        <w:rPr>
          <w:rFonts w:ascii="Times New Roman" w:eastAsia="Calibri" w:hAnsi="Times New Roman"/>
          <w:bCs/>
          <w:sz w:val="28"/>
          <w:szCs w:val="28"/>
        </w:rPr>
        <w:t xml:space="preserve">69 113 322, 08 </w:t>
      </w:r>
      <w:r w:rsidRPr="00186A03">
        <w:rPr>
          <w:rFonts w:ascii="Times New Roman" w:eastAsia="Calibri" w:hAnsi="Times New Roman"/>
          <w:bCs/>
          <w:i/>
          <w:sz w:val="28"/>
          <w:szCs w:val="28"/>
        </w:rPr>
        <w:t>(шестьдесят девять миллионов сто тринадцать тысяч триста двадцать два)</w:t>
      </w:r>
      <w:r>
        <w:rPr>
          <w:rFonts w:ascii="Times New Roman" w:eastAsia="Calibri" w:hAnsi="Times New Roman"/>
          <w:bCs/>
          <w:sz w:val="28"/>
          <w:szCs w:val="28"/>
        </w:rPr>
        <w:t xml:space="preserve"> рубля  (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восемь) </w:t>
      </w:r>
      <w:r>
        <w:rPr>
          <w:rFonts w:ascii="Times New Roman" w:eastAsia="Calibri" w:hAnsi="Times New Roman"/>
          <w:bCs/>
          <w:sz w:val="28"/>
          <w:szCs w:val="28"/>
        </w:rPr>
        <w:t xml:space="preserve"> копеек.</w:t>
      </w:r>
    </w:p>
    <w:p w:rsidR="00316323" w:rsidRDefault="00316323" w:rsidP="0031632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83FFD">
        <w:rPr>
          <w:rFonts w:ascii="Times New Roman" w:eastAsia="Calibri" w:hAnsi="Times New Roman"/>
          <w:bCs/>
          <w:sz w:val="28"/>
          <w:szCs w:val="28"/>
        </w:rPr>
        <w:t xml:space="preserve">- с профицитом в сумме </w:t>
      </w:r>
      <w:r>
        <w:rPr>
          <w:rFonts w:ascii="Times New Roman" w:eastAsia="Calibri" w:hAnsi="Times New Roman"/>
          <w:bCs/>
          <w:sz w:val="28"/>
          <w:szCs w:val="28"/>
        </w:rPr>
        <w:t xml:space="preserve">18 140 628, 64 </w:t>
      </w:r>
      <w:r w:rsidRPr="00186A03">
        <w:rPr>
          <w:rFonts w:ascii="Times New Roman" w:eastAsia="Calibri" w:hAnsi="Times New Roman"/>
          <w:bCs/>
          <w:i/>
          <w:sz w:val="28"/>
          <w:szCs w:val="28"/>
        </w:rPr>
        <w:t>(восемнадцать миллионов сто сорок тысяч шестьсот двадцать восемь)</w:t>
      </w:r>
      <w:r>
        <w:rPr>
          <w:rFonts w:ascii="Times New Roman" w:eastAsia="Calibri" w:hAnsi="Times New Roman"/>
          <w:bCs/>
          <w:sz w:val="28"/>
          <w:szCs w:val="28"/>
        </w:rPr>
        <w:t xml:space="preserve"> рублей </w:t>
      </w:r>
      <w:r w:rsidRPr="00186A03">
        <w:rPr>
          <w:rFonts w:ascii="Times New Roman" w:eastAsia="Calibri" w:hAnsi="Times New Roman"/>
          <w:bCs/>
          <w:i/>
          <w:sz w:val="28"/>
          <w:szCs w:val="28"/>
        </w:rPr>
        <w:t>(шестьдесят четыре)</w:t>
      </w:r>
      <w:r>
        <w:rPr>
          <w:rFonts w:ascii="Times New Roman" w:eastAsia="Calibri" w:hAnsi="Times New Roman"/>
          <w:bCs/>
          <w:sz w:val="28"/>
          <w:szCs w:val="28"/>
        </w:rPr>
        <w:t xml:space="preserve"> копеек.</w:t>
      </w:r>
    </w:p>
    <w:p w:rsidR="00316323" w:rsidRPr="00483FFD" w:rsidRDefault="00316323" w:rsidP="0031632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</w:t>
      </w:r>
      <w:r w:rsidRPr="00483FFD">
        <w:rPr>
          <w:rFonts w:ascii="Times New Roman" w:eastAsia="Calibri" w:hAnsi="Times New Roman"/>
          <w:bCs/>
          <w:sz w:val="28"/>
          <w:szCs w:val="28"/>
        </w:rPr>
        <w:t>2. Опубликовать настоящее Решение в газете «Вестник Беслана».</w:t>
      </w:r>
    </w:p>
    <w:p w:rsidR="00316323" w:rsidRDefault="00316323" w:rsidP="00316323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483FFD">
        <w:rPr>
          <w:rFonts w:ascii="Times New Roman" w:eastAsia="Calibri" w:hAnsi="Times New Roman"/>
          <w:bCs/>
          <w:sz w:val="28"/>
          <w:szCs w:val="28"/>
        </w:rPr>
        <w:t>3. Настоящее Решение вступает в силу с момента его подписания.</w:t>
      </w:r>
    </w:p>
    <w:p w:rsidR="00316323" w:rsidRPr="00483FFD" w:rsidRDefault="00316323" w:rsidP="00316323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16323" w:rsidRDefault="00316323" w:rsidP="0031632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16323" w:rsidRPr="00483FFD" w:rsidRDefault="00316323" w:rsidP="0031632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16323" w:rsidRPr="00483FFD" w:rsidRDefault="00316323" w:rsidP="00316323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9C3A2A" w:rsidRPr="00316323" w:rsidRDefault="00316323" w:rsidP="00316323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proofErr w:type="spellStart"/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Бесланского</w:t>
      </w:r>
      <w:proofErr w:type="spellEnd"/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городского поселения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В. Б. 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sectPr w:rsidR="009C3A2A" w:rsidRPr="0031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45"/>
    <w:rsid w:val="000F276F"/>
    <w:rsid w:val="00316323"/>
    <w:rsid w:val="003404E2"/>
    <w:rsid w:val="00C4279A"/>
    <w:rsid w:val="00C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16323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63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16323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63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2020-11-25T08:31:00Z</dcterms:created>
  <dcterms:modified xsi:type="dcterms:W3CDTF">2020-11-26T06:52:00Z</dcterms:modified>
</cp:coreProperties>
</file>