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0C" w:rsidRPr="00BA18F3" w:rsidRDefault="00EF240C" w:rsidP="00BA1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18F3">
        <w:rPr>
          <w:rFonts w:ascii="Times New Roman" w:hAnsi="Times New Roman" w:cs="Times New Roman"/>
          <w:b/>
          <w:sz w:val="28"/>
          <w:szCs w:val="28"/>
        </w:rPr>
        <w:t xml:space="preserve">Законодателем ужесточены сроки оплаты заказчиком исполненного </w:t>
      </w:r>
      <w:r w:rsidR="00BA18F3" w:rsidRPr="00BA18F3">
        <w:rPr>
          <w:rFonts w:ascii="Times New Roman" w:hAnsi="Times New Roman" w:cs="Times New Roman"/>
          <w:b/>
          <w:sz w:val="28"/>
          <w:szCs w:val="28"/>
        </w:rPr>
        <w:t xml:space="preserve">государственного и муниципального контракта </w:t>
      </w:r>
      <w:r w:rsidRPr="00BA1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40C" w:rsidRPr="00BA18F3" w:rsidRDefault="00EF240C" w:rsidP="00BA18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240C" w:rsidRPr="00BA18F3" w:rsidRDefault="008E7EF8" w:rsidP="00BA1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F3">
        <w:rPr>
          <w:rFonts w:ascii="Times New Roman" w:hAnsi="Times New Roman" w:cs="Times New Roman"/>
          <w:bCs/>
          <w:sz w:val="28"/>
          <w:szCs w:val="28"/>
        </w:rPr>
        <w:t xml:space="preserve">Просрочка оплаты заказчиками выполненных предпринимателем работ грубо нарушают права субъектов предпринимательской деятельности, а также влекут серьезные негативные последствия социально-экономического характера, связанные с возникновением задолженности по заработной плате, недоимки по налогам и сборам. </w:t>
      </w:r>
    </w:p>
    <w:p w:rsidR="008E7EF8" w:rsidRPr="00BA18F3" w:rsidRDefault="008E7EF8" w:rsidP="00BA1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F3">
        <w:rPr>
          <w:rFonts w:ascii="Times New Roman" w:hAnsi="Times New Roman" w:cs="Times New Roman"/>
          <w:bCs/>
          <w:sz w:val="28"/>
          <w:szCs w:val="28"/>
        </w:rPr>
        <w:t>В целях защиты прав хозяйствующих субъектов – исполнителей по государственным контрактам, соответствующие изменения внесены в Федеральный закон «О контрактной системе в сфере закупок товаров, работ, услуг для обеспечения государственных и муниципальных нужд"</w:t>
      </w:r>
      <w:r w:rsidR="00BA18F3" w:rsidRPr="00BA18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240C" w:rsidRPr="00BA18F3" w:rsidRDefault="00EF240C" w:rsidP="00BA1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8F3">
        <w:rPr>
          <w:rFonts w:ascii="Times New Roman" w:hAnsi="Times New Roman" w:cs="Times New Roman"/>
          <w:sz w:val="28"/>
          <w:szCs w:val="28"/>
        </w:rPr>
        <w:t>Настоящим Федеральным законом установлено,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 товара (работы, услуги).</w:t>
      </w:r>
    </w:p>
    <w:p w:rsidR="00EF240C" w:rsidRPr="00BA18F3" w:rsidRDefault="00EF240C" w:rsidP="00BA18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8F3">
        <w:rPr>
          <w:rFonts w:ascii="Times New Roman" w:hAnsi="Times New Roman" w:cs="Times New Roman"/>
          <w:sz w:val="28"/>
          <w:szCs w:val="28"/>
        </w:rPr>
        <w:t>Кроме того, предусмотрено, что по результатам исполнения контракта, заключенного с субъектом малого предпринимательства или социально ориентированной некоммерческой организацией, оплата должна быть произведена заказчиком в срок не более чем в течение пятнадцати рабочих дней (ранее - не более чем в течение тридцати дней) с даты подписания заказчиком документа о приемке.</w:t>
      </w:r>
    </w:p>
    <w:p w:rsidR="00EF240C" w:rsidRPr="00BA18F3" w:rsidRDefault="00EF240C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D2" w:rsidRPr="00BA18F3" w:rsidRDefault="002B13D2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F3">
        <w:rPr>
          <w:rFonts w:ascii="Times New Roman" w:hAnsi="Times New Roman" w:cs="Times New Roman"/>
          <w:sz w:val="28"/>
          <w:szCs w:val="28"/>
        </w:rPr>
        <w:t>Старший помощник Владикавказского</w:t>
      </w:r>
    </w:p>
    <w:p w:rsidR="002B13D2" w:rsidRPr="002B13D2" w:rsidRDefault="002B13D2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D2">
        <w:rPr>
          <w:rFonts w:ascii="Times New Roman" w:hAnsi="Times New Roman" w:cs="Times New Roman"/>
          <w:sz w:val="28"/>
          <w:szCs w:val="28"/>
        </w:rPr>
        <w:t xml:space="preserve">транспортного прокурора </w:t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  <w:t xml:space="preserve">   Н.Б. Перепелкина </w:t>
      </w:r>
    </w:p>
    <w:p w:rsidR="002B13D2" w:rsidRPr="002B13D2" w:rsidRDefault="002B13D2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D2" w:rsidRPr="002B13D2" w:rsidRDefault="002B13D2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D2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B13D2" w:rsidRPr="002B13D2" w:rsidRDefault="002B13D2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D2" w:rsidRPr="002B13D2" w:rsidRDefault="002B13D2" w:rsidP="002B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D2">
        <w:rPr>
          <w:rFonts w:ascii="Times New Roman" w:hAnsi="Times New Roman" w:cs="Times New Roman"/>
          <w:sz w:val="28"/>
          <w:szCs w:val="28"/>
        </w:rPr>
        <w:t xml:space="preserve">Владикавказский транспортный прокурор </w:t>
      </w:r>
      <w:r w:rsidRPr="002B13D2">
        <w:rPr>
          <w:rFonts w:ascii="Times New Roman" w:hAnsi="Times New Roman" w:cs="Times New Roman"/>
          <w:sz w:val="28"/>
          <w:szCs w:val="28"/>
        </w:rPr>
        <w:tab/>
      </w:r>
      <w:r w:rsidRPr="002B13D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13D2">
        <w:rPr>
          <w:rFonts w:ascii="Times New Roman" w:hAnsi="Times New Roman" w:cs="Times New Roman"/>
          <w:sz w:val="28"/>
          <w:szCs w:val="28"/>
        </w:rPr>
        <w:t xml:space="preserve">А.А. Комаристый </w:t>
      </w:r>
      <w:r w:rsidRPr="002B13D2">
        <w:rPr>
          <w:rFonts w:ascii="Times New Roman" w:hAnsi="Times New Roman" w:cs="Times New Roman"/>
          <w:sz w:val="28"/>
          <w:szCs w:val="28"/>
        </w:rPr>
        <w:tab/>
      </w:r>
    </w:p>
    <w:sectPr w:rsidR="002B13D2" w:rsidRPr="002B13D2" w:rsidSect="00037E1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45"/>
    <w:rsid w:val="000107FE"/>
    <w:rsid w:val="002B13D2"/>
    <w:rsid w:val="00745445"/>
    <w:rsid w:val="007A37AA"/>
    <w:rsid w:val="008E7EF8"/>
    <w:rsid w:val="00BA18F3"/>
    <w:rsid w:val="00C161DB"/>
    <w:rsid w:val="00E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PK</cp:lastModifiedBy>
  <cp:revision>2</cp:revision>
  <cp:lastPrinted>2017-06-12T07:11:00Z</cp:lastPrinted>
  <dcterms:created xsi:type="dcterms:W3CDTF">2017-06-28T14:01:00Z</dcterms:created>
  <dcterms:modified xsi:type="dcterms:W3CDTF">2017-06-28T14:01:00Z</dcterms:modified>
</cp:coreProperties>
</file>