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DB" w:rsidRPr="00141EFD" w:rsidRDefault="001A6F07" w:rsidP="004F1BDB">
      <w:pPr>
        <w:tabs>
          <w:tab w:val="left" w:pos="709"/>
        </w:tabs>
        <w:spacing w:after="0" w:line="240" w:lineRule="auto"/>
        <w:ind w:left="-426"/>
        <w:contextualSpacing/>
        <w:rPr>
          <w:sz w:val="28"/>
          <w:szCs w:val="28"/>
        </w:rPr>
      </w:pPr>
      <w:r w:rsidRPr="00141EF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C9C02F" wp14:editId="4EDE9D7F">
            <wp:simplePos x="0" y="0"/>
            <wp:positionH relativeFrom="column">
              <wp:posOffset>2350770</wp:posOffset>
            </wp:positionH>
            <wp:positionV relativeFrom="paragraph">
              <wp:posOffset>-501650</wp:posOffset>
            </wp:positionV>
            <wp:extent cx="981075" cy="1228725"/>
            <wp:effectExtent l="0" t="0" r="9525" b="9525"/>
            <wp:wrapNone/>
            <wp:docPr id="5" name="Рисунок 5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BDB" w:rsidRPr="00141EFD" w:rsidRDefault="004F1BDB" w:rsidP="004F1BDB">
      <w:pPr>
        <w:tabs>
          <w:tab w:val="left" w:pos="709"/>
        </w:tabs>
        <w:spacing w:after="0" w:line="240" w:lineRule="auto"/>
        <w:ind w:left="-426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F1BDB" w:rsidRDefault="004F1BDB" w:rsidP="004F1BD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A6F07" w:rsidRPr="00141EFD" w:rsidRDefault="001A6F07" w:rsidP="004F1BD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F1BDB" w:rsidRPr="00D60434" w:rsidRDefault="004F1BDB" w:rsidP="004F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0434">
        <w:rPr>
          <w:rFonts w:ascii="Times New Roman" w:hAnsi="Times New Roman"/>
          <w:b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D60434">
        <w:rPr>
          <w:rFonts w:ascii="Times New Roman" w:hAnsi="Times New Roman"/>
          <w:b/>
          <w:sz w:val="32"/>
          <w:szCs w:val="32"/>
          <w:lang w:eastAsia="ru-RU"/>
        </w:rPr>
        <w:t>Алания</w:t>
      </w:r>
      <w:r w:rsidRPr="00D60434">
        <w:rPr>
          <w:rFonts w:ascii="Times New Roman" w:hAnsi="Times New Roman"/>
          <w:color w:val="FFFFFF"/>
          <w:sz w:val="24"/>
          <w:szCs w:val="24"/>
          <w:lang w:eastAsia="ru-RU"/>
        </w:rPr>
        <w:t>роект</w:t>
      </w:r>
      <w:proofErr w:type="spellEnd"/>
    </w:p>
    <w:p w:rsidR="004F1BDB" w:rsidRPr="00D60434" w:rsidRDefault="004F1BDB" w:rsidP="004F1B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60434">
        <w:rPr>
          <w:rFonts w:ascii="Times New Roman" w:hAnsi="Times New Roman"/>
          <w:b/>
          <w:sz w:val="32"/>
          <w:szCs w:val="32"/>
          <w:lang w:eastAsia="ru-RU"/>
        </w:rPr>
        <w:t>Правобережный район</w:t>
      </w:r>
    </w:p>
    <w:p w:rsidR="004F1BDB" w:rsidRPr="00D66E47" w:rsidRDefault="004F1BDB" w:rsidP="004F1B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D60434">
        <w:rPr>
          <w:rFonts w:ascii="Times New Roman" w:hAnsi="Times New Roman"/>
          <w:b/>
          <w:sz w:val="32"/>
          <w:szCs w:val="32"/>
          <w:lang w:eastAsia="ru-RU"/>
        </w:rPr>
        <w:t>Бесланское</w:t>
      </w:r>
      <w:proofErr w:type="spellEnd"/>
      <w:r w:rsidRPr="00D60434">
        <w:rPr>
          <w:rFonts w:ascii="Times New Roman" w:hAnsi="Times New Roman"/>
          <w:b/>
          <w:sz w:val="32"/>
          <w:szCs w:val="32"/>
          <w:lang w:eastAsia="ru-RU"/>
        </w:rPr>
        <w:t xml:space="preserve"> городское поселение</w:t>
      </w:r>
    </w:p>
    <w:p w:rsidR="004F1BDB" w:rsidRPr="00D60434" w:rsidRDefault="004F1BDB" w:rsidP="004F1B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60434">
        <w:rPr>
          <w:rFonts w:ascii="Times New Roman" w:hAnsi="Times New Roman"/>
          <w:b/>
          <w:sz w:val="32"/>
          <w:szCs w:val="32"/>
          <w:lang w:eastAsia="ru-RU"/>
        </w:rPr>
        <w:t xml:space="preserve">Собрание представителей </w:t>
      </w:r>
      <w:proofErr w:type="spellStart"/>
      <w:r w:rsidRPr="00D60434">
        <w:rPr>
          <w:rFonts w:ascii="Times New Roman" w:hAnsi="Times New Roman"/>
          <w:b/>
          <w:sz w:val="32"/>
          <w:szCs w:val="32"/>
          <w:lang w:eastAsia="ru-RU"/>
        </w:rPr>
        <w:t>Бесланского</w:t>
      </w:r>
      <w:proofErr w:type="spellEnd"/>
      <w:r w:rsidRPr="00D60434">
        <w:rPr>
          <w:rFonts w:ascii="Times New Roman" w:hAnsi="Times New Roman"/>
          <w:b/>
          <w:sz w:val="32"/>
          <w:szCs w:val="32"/>
          <w:lang w:eastAsia="ru-RU"/>
        </w:rPr>
        <w:t xml:space="preserve"> городского поселения</w:t>
      </w:r>
    </w:p>
    <w:p w:rsidR="004F1BDB" w:rsidRPr="00D60434" w:rsidRDefault="004F1BDB" w:rsidP="004F1BDB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4F1BDB" w:rsidRPr="00D66E47" w:rsidRDefault="004F1BDB" w:rsidP="004F1B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60434">
        <w:rPr>
          <w:rFonts w:ascii="Times New Roman" w:hAnsi="Times New Roman"/>
          <w:b/>
          <w:sz w:val="36"/>
          <w:szCs w:val="36"/>
          <w:lang w:eastAsia="ru-RU"/>
        </w:rPr>
        <w:t>Решение №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208</w:t>
      </w:r>
    </w:p>
    <w:p w:rsidR="004F1BDB" w:rsidRDefault="004F1BDB" w:rsidP="004F1BDB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240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28</w:t>
      </w:r>
      <w:r w:rsidRPr="00D240D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декабря  </w:t>
      </w:r>
      <w:r w:rsidRPr="00D240D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D2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г.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г. Беслан</w:t>
      </w:r>
    </w:p>
    <w:p w:rsidR="004F1BDB" w:rsidRPr="00141EFD" w:rsidRDefault="004F1BDB" w:rsidP="004F1BD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F1BDB" w:rsidRPr="00141EFD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41EFD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 </w:t>
      </w:r>
    </w:p>
    <w:p w:rsidR="004F1BDB" w:rsidRPr="00141EFD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41EFD">
        <w:rPr>
          <w:rFonts w:ascii="Times New Roman" w:hAnsi="Times New Roman"/>
          <w:b/>
          <w:sz w:val="24"/>
          <w:szCs w:val="24"/>
        </w:rPr>
        <w:t xml:space="preserve">в Решение Собрания представителей </w:t>
      </w:r>
    </w:p>
    <w:p w:rsidR="004F1BDB" w:rsidRPr="00141EFD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141EFD">
        <w:rPr>
          <w:rFonts w:ascii="Times New Roman" w:hAnsi="Times New Roman"/>
          <w:b/>
          <w:sz w:val="24"/>
          <w:szCs w:val="24"/>
        </w:rPr>
        <w:t>Бесланского</w:t>
      </w:r>
      <w:proofErr w:type="spellEnd"/>
      <w:r w:rsidRPr="00141E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4F1BDB" w:rsidRPr="00141EFD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41EFD">
        <w:rPr>
          <w:rFonts w:ascii="Times New Roman" w:hAnsi="Times New Roman"/>
          <w:b/>
          <w:sz w:val="24"/>
          <w:szCs w:val="24"/>
        </w:rPr>
        <w:t xml:space="preserve">от 30.11.2016 г. №  202  «Об установлении ставок земельного налога </w:t>
      </w:r>
    </w:p>
    <w:p w:rsidR="004F1BDB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41EFD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141EFD">
        <w:rPr>
          <w:rFonts w:ascii="Times New Roman" w:hAnsi="Times New Roman"/>
          <w:b/>
          <w:sz w:val="24"/>
          <w:szCs w:val="24"/>
        </w:rPr>
        <w:t>Бесланского</w:t>
      </w:r>
      <w:proofErr w:type="spellEnd"/>
      <w:r w:rsidRPr="00141EFD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4F1BDB" w:rsidRPr="00141EFD" w:rsidRDefault="004F1BDB" w:rsidP="004F1BD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F1BDB" w:rsidRDefault="004F1BDB" w:rsidP="004F1BDB">
      <w:pPr>
        <w:pStyle w:val="ConsPlusNormal"/>
        <w:ind w:left="-851" w:right="-143"/>
        <w:contextualSpacing/>
        <w:jc w:val="both"/>
        <w:rPr>
          <w:sz w:val="28"/>
          <w:szCs w:val="28"/>
        </w:rPr>
      </w:pPr>
      <w:r w:rsidRPr="00141EFD">
        <w:rPr>
          <w:sz w:val="28"/>
          <w:szCs w:val="28"/>
        </w:rPr>
        <w:t xml:space="preserve">          </w:t>
      </w:r>
      <w:proofErr w:type="gramStart"/>
      <w:r w:rsidRPr="00141EFD">
        <w:rPr>
          <w:sz w:val="28"/>
          <w:szCs w:val="28"/>
        </w:rPr>
        <w:t xml:space="preserve">В соответствии с Налоговым кодексом Российской Федерации, </w:t>
      </w:r>
      <w:r w:rsidRPr="00141EFD">
        <w:rPr>
          <w:bCs/>
          <w:sz w:val="28"/>
          <w:szCs w:val="28"/>
        </w:rPr>
        <w:t xml:space="preserve">Федеральным законом от 23.11.2015 N 320-ФЗ "О внесении изменений в часть вторую Налогового кодекса Российской Федерации", </w:t>
      </w:r>
      <w:r w:rsidRPr="00141EFD">
        <w:rPr>
          <w:sz w:val="28"/>
          <w:szCs w:val="28"/>
        </w:rPr>
        <w:t xml:space="preserve">Федеральным законом от 06.10.2003 </w:t>
      </w:r>
      <w:r w:rsidRPr="00141EFD">
        <w:rPr>
          <w:sz w:val="28"/>
          <w:szCs w:val="28"/>
          <w:lang w:val="en-US"/>
        </w:rPr>
        <w:t>N</w:t>
      </w:r>
      <w:r w:rsidRPr="00141EF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Республики Северная Осетия-Алания от 28.11.2014  N 412 "Об утверждении результатов актуализации государственной кадастровой оценки земель населенных пунктов Республики Северная Осетия-Алания</w:t>
      </w:r>
      <w:proofErr w:type="gramEnd"/>
      <w:r w:rsidRPr="00141EFD">
        <w:rPr>
          <w:sz w:val="28"/>
          <w:szCs w:val="28"/>
        </w:rPr>
        <w:t xml:space="preserve">", Уставом </w:t>
      </w:r>
      <w:proofErr w:type="spellStart"/>
      <w:r w:rsidRPr="00141EFD">
        <w:rPr>
          <w:sz w:val="28"/>
          <w:szCs w:val="28"/>
        </w:rPr>
        <w:t>Бесланского</w:t>
      </w:r>
      <w:proofErr w:type="spellEnd"/>
      <w:r w:rsidRPr="00141EFD">
        <w:rPr>
          <w:sz w:val="28"/>
          <w:szCs w:val="28"/>
        </w:rPr>
        <w:t xml:space="preserve"> городского поселения Правобережного района Республики Северная Осетия-Алания, Собрание представителей </w:t>
      </w:r>
      <w:proofErr w:type="spellStart"/>
      <w:r w:rsidRPr="00141EFD">
        <w:rPr>
          <w:sz w:val="28"/>
          <w:szCs w:val="28"/>
        </w:rPr>
        <w:t>Бесланского</w:t>
      </w:r>
      <w:proofErr w:type="spellEnd"/>
      <w:r w:rsidRPr="00141EFD">
        <w:rPr>
          <w:sz w:val="28"/>
          <w:szCs w:val="28"/>
        </w:rPr>
        <w:t xml:space="preserve"> городского поселения:</w:t>
      </w:r>
    </w:p>
    <w:p w:rsidR="004F1BDB" w:rsidRPr="00141EFD" w:rsidRDefault="004F1BDB" w:rsidP="004F1BDB">
      <w:pPr>
        <w:pStyle w:val="ConsPlusNormal"/>
        <w:ind w:left="-851" w:right="-143"/>
        <w:contextualSpacing/>
        <w:jc w:val="both"/>
        <w:rPr>
          <w:bCs/>
          <w:sz w:val="28"/>
          <w:szCs w:val="28"/>
        </w:rPr>
      </w:pPr>
    </w:p>
    <w:p w:rsidR="004F1BDB" w:rsidRPr="00141EFD" w:rsidRDefault="004F1BDB" w:rsidP="004F1BDB">
      <w:pPr>
        <w:spacing w:after="0" w:line="240" w:lineRule="auto"/>
        <w:ind w:left="-851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EFD">
        <w:rPr>
          <w:rFonts w:ascii="Times New Roman" w:hAnsi="Times New Roman"/>
          <w:b/>
          <w:sz w:val="28"/>
          <w:szCs w:val="28"/>
        </w:rPr>
        <w:t>РЕШАЕТ:</w:t>
      </w:r>
    </w:p>
    <w:p w:rsidR="004F1BDB" w:rsidRPr="00141EFD" w:rsidRDefault="004F1BDB" w:rsidP="004F1BD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 w:cs="Arial"/>
          <w:color w:val="000000"/>
          <w:spacing w:val="-12"/>
          <w:position w:val="-10"/>
          <w:sz w:val="28"/>
          <w:szCs w:val="28"/>
          <w:lang w:eastAsia="ru-RU"/>
        </w:rPr>
      </w:pPr>
      <w:r w:rsidRPr="00141EFD">
        <w:rPr>
          <w:rFonts w:ascii="Times New Roman" w:hAnsi="Times New Roman"/>
          <w:b/>
          <w:sz w:val="28"/>
          <w:szCs w:val="28"/>
        </w:rPr>
        <w:t xml:space="preserve">      </w:t>
      </w:r>
      <w:r w:rsidRPr="00141EFD"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  <w:t xml:space="preserve">      1.  Внести следующие изменения и дополнения в Решение Собрания представителей </w:t>
      </w:r>
      <w:proofErr w:type="spellStart"/>
      <w:r w:rsidRPr="00141EFD"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  <w:t>Бесланского</w:t>
      </w:r>
      <w:proofErr w:type="spellEnd"/>
      <w:r w:rsidRPr="00141EFD"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  <w:t xml:space="preserve"> городского поселения от 30.11.2016 г. № 202  </w:t>
      </w:r>
      <w:r w:rsidRPr="00141EFD">
        <w:rPr>
          <w:rFonts w:ascii="Times New Roman" w:hAnsi="Times New Roman" w:cs="Arial"/>
          <w:color w:val="000000"/>
          <w:spacing w:val="-12"/>
          <w:position w:val="-10"/>
          <w:sz w:val="28"/>
          <w:szCs w:val="28"/>
          <w:lang w:eastAsia="ru-RU"/>
        </w:rPr>
        <w:t xml:space="preserve">«Об установлении ставок земельного налога на территории </w:t>
      </w:r>
      <w:proofErr w:type="spellStart"/>
      <w:r w:rsidRPr="00141EFD">
        <w:rPr>
          <w:rFonts w:ascii="Times New Roman" w:hAnsi="Times New Roman" w:cs="Arial"/>
          <w:color w:val="000000"/>
          <w:spacing w:val="-12"/>
          <w:position w:val="-10"/>
          <w:sz w:val="28"/>
          <w:szCs w:val="28"/>
          <w:lang w:eastAsia="ru-RU"/>
        </w:rPr>
        <w:t>Бесланского</w:t>
      </w:r>
      <w:proofErr w:type="spellEnd"/>
      <w:r w:rsidRPr="00141EFD">
        <w:rPr>
          <w:rFonts w:ascii="Times New Roman" w:hAnsi="Times New Roman" w:cs="Arial"/>
          <w:color w:val="000000"/>
          <w:spacing w:val="-12"/>
          <w:position w:val="-10"/>
          <w:sz w:val="28"/>
          <w:szCs w:val="28"/>
          <w:lang w:eastAsia="ru-RU"/>
        </w:rPr>
        <w:t xml:space="preserve"> городского поселения»:</w:t>
      </w:r>
    </w:p>
    <w:p w:rsidR="004F1BDB" w:rsidRPr="00141EFD" w:rsidRDefault="004F1BDB" w:rsidP="004F1BD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</w:pPr>
      <w:r w:rsidRPr="00141EFD"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  <w:t xml:space="preserve">          1) абзац 5 пункта 2 изложить в следующей редакции: </w:t>
      </w:r>
    </w:p>
    <w:p w:rsidR="004F1BDB" w:rsidRPr="00141EFD" w:rsidRDefault="004F1BDB" w:rsidP="004F1BDB">
      <w:pPr>
        <w:pStyle w:val="a3"/>
        <w:spacing w:after="0" w:line="240" w:lineRule="auto"/>
        <w:ind w:left="-851" w:right="-143" w:firstLine="426"/>
        <w:jc w:val="both"/>
        <w:rPr>
          <w:rFonts w:ascii="Times New Roman" w:hAnsi="Times New Roman"/>
          <w:sz w:val="28"/>
          <w:szCs w:val="28"/>
        </w:rPr>
      </w:pPr>
      <w:r w:rsidRPr="00141EFD">
        <w:rPr>
          <w:rFonts w:ascii="Times New Roman" w:hAnsi="Times New Roman"/>
          <w:sz w:val="28"/>
          <w:szCs w:val="28"/>
        </w:rPr>
        <w:t xml:space="preserve">« - </w:t>
      </w:r>
      <w:r w:rsidRPr="00141EFD">
        <w:rPr>
          <w:rFonts w:ascii="Times New Roman" w:hAnsi="Times New Roman"/>
          <w:sz w:val="28"/>
          <w:szCs w:val="28"/>
          <w:u w:val="single"/>
        </w:rPr>
        <w:t>1,5 %</w:t>
      </w:r>
      <w:r w:rsidRPr="00141EFD">
        <w:rPr>
          <w:rFonts w:ascii="Times New Roman" w:hAnsi="Times New Roman"/>
          <w:sz w:val="28"/>
          <w:szCs w:val="28"/>
        </w:rPr>
        <w:t xml:space="preserve"> в отношении земельных участков организаций, производящих этиловый спирт, алкогольную и спиртосодержащую продукцию»;</w:t>
      </w:r>
    </w:p>
    <w:p w:rsidR="004F1BDB" w:rsidRPr="00141EFD" w:rsidRDefault="004F1BDB" w:rsidP="004F1BD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</w:pPr>
      <w:r w:rsidRPr="00141EFD">
        <w:rPr>
          <w:rFonts w:ascii="Times New Roman" w:hAnsi="Times New Roman"/>
          <w:sz w:val="28"/>
          <w:szCs w:val="28"/>
        </w:rPr>
        <w:t xml:space="preserve">        </w:t>
      </w:r>
      <w:r w:rsidRPr="00141EFD">
        <w:rPr>
          <w:rFonts w:ascii="Times New Roman" w:hAnsi="Times New Roman"/>
          <w:color w:val="000000"/>
          <w:spacing w:val="-12"/>
          <w:position w:val="-10"/>
          <w:sz w:val="28"/>
          <w:szCs w:val="28"/>
          <w:lang w:eastAsia="ru-RU"/>
        </w:rPr>
        <w:t xml:space="preserve">2) абзац 14 пункта 2 изложить в следующей редакции: </w:t>
      </w:r>
    </w:p>
    <w:p w:rsidR="004F1BDB" w:rsidRPr="00141EFD" w:rsidRDefault="004F1BDB" w:rsidP="004F1BDB">
      <w:pPr>
        <w:pStyle w:val="a3"/>
        <w:spacing w:after="0" w:line="240" w:lineRule="auto"/>
        <w:ind w:left="-851" w:right="-143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position w:val="-10"/>
          <w:sz w:val="28"/>
          <w:szCs w:val="28"/>
        </w:rPr>
        <w:t xml:space="preserve"> </w:t>
      </w:r>
      <w:r w:rsidRPr="00141EFD">
        <w:rPr>
          <w:rFonts w:ascii="Times New Roman" w:hAnsi="Times New Roman"/>
          <w:sz w:val="28"/>
          <w:szCs w:val="28"/>
        </w:rPr>
        <w:t xml:space="preserve">« - </w:t>
      </w:r>
      <w:r w:rsidRPr="00141EFD">
        <w:rPr>
          <w:rFonts w:ascii="Times New Roman" w:hAnsi="Times New Roman"/>
          <w:sz w:val="28"/>
          <w:szCs w:val="28"/>
          <w:u w:val="single"/>
        </w:rPr>
        <w:t>1,5 %</w:t>
      </w:r>
      <w:r w:rsidRPr="00141EFD"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назначения».</w:t>
      </w:r>
    </w:p>
    <w:p w:rsidR="004F1BDB" w:rsidRPr="00141EFD" w:rsidRDefault="004F1BDB" w:rsidP="004F1BDB">
      <w:pPr>
        <w:tabs>
          <w:tab w:val="left" w:pos="851"/>
          <w:tab w:val="left" w:pos="1134"/>
        </w:tabs>
        <w:spacing w:after="0" w:line="240" w:lineRule="auto"/>
        <w:ind w:left="-851" w:right="-14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1E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EFD">
        <w:rPr>
          <w:rFonts w:ascii="Times New Roman" w:hAnsi="Times New Roman"/>
          <w:sz w:val="28"/>
          <w:szCs w:val="28"/>
        </w:rPr>
        <w:t>2.</w:t>
      </w:r>
      <w:r w:rsidRPr="00141EFD">
        <w:rPr>
          <w:rFonts w:ascii="Times New Roman" w:eastAsia="Calibri" w:hAnsi="Times New Roman"/>
          <w:sz w:val="28"/>
          <w:szCs w:val="28"/>
        </w:rPr>
        <w:t xml:space="preserve">  Опубликовать настоящее решение в газете «Вестник Беслана».</w:t>
      </w:r>
    </w:p>
    <w:p w:rsidR="004F1BDB" w:rsidRPr="00141EFD" w:rsidRDefault="004F1BDB" w:rsidP="004F1BDB">
      <w:pPr>
        <w:spacing w:after="0" w:line="240" w:lineRule="auto"/>
        <w:ind w:left="-851" w:right="-14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1EF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1EF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41EFD">
        <w:rPr>
          <w:rFonts w:ascii="Times New Roman" w:eastAsia="Calibri" w:hAnsi="Times New Roman"/>
          <w:bCs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4F1BDB" w:rsidRPr="00141EFD" w:rsidRDefault="004F1BDB" w:rsidP="004F1BD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F1BDB" w:rsidRPr="00141EFD" w:rsidRDefault="004F1BDB" w:rsidP="004F1BDB">
      <w:pPr>
        <w:tabs>
          <w:tab w:val="left" w:pos="709"/>
        </w:tabs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</w:rPr>
      </w:pPr>
      <w:r w:rsidRPr="00141EFD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F1BDB" w:rsidRPr="00C672F7" w:rsidRDefault="004F1BDB" w:rsidP="004F1BDB">
      <w:pPr>
        <w:tabs>
          <w:tab w:val="left" w:pos="709"/>
        </w:tabs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141EFD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141EFD"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1EF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1EF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1EFD">
        <w:rPr>
          <w:rFonts w:ascii="Times New Roman" w:hAnsi="Times New Roman"/>
          <w:b/>
          <w:sz w:val="28"/>
          <w:szCs w:val="28"/>
        </w:rPr>
        <w:t xml:space="preserve">С.О. </w:t>
      </w:r>
      <w:proofErr w:type="spellStart"/>
      <w:r w:rsidRPr="00141EFD">
        <w:rPr>
          <w:rFonts w:ascii="Times New Roman" w:hAnsi="Times New Roman"/>
          <w:b/>
          <w:sz w:val="28"/>
          <w:szCs w:val="28"/>
        </w:rPr>
        <w:t>Сокаев</w:t>
      </w:r>
      <w:proofErr w:type="spellEnd"/>
    </w:p>
    <w:sectPr w:rsidR="004F1BDB" w:rsidRPr="00C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10"/>
    <w:rsid w:val="00101DCE"/>
    <w:rsid w:val="001A6F07"/>
    <w:rsid w:val="004F1BDB"/>
    <w:rsid w:val="007A0010"/>
    <w:rsid w:val="00D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DB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4F1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DB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4F1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2017-02-01T13:41:00Z</dcterms:created>
  <dcterms:modified xsi:type="dcterms:W3CDTF">2017-02-01T13:42:00Z</dcterms:modified>
</cp:coreProperties>
</file>