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7C" w:rsidRDefault="00CE037C" w:rsidP="00CE037C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-511810</wp:posOffset>
            </wp:positionV>
            <wp:extent cx="840740" cy="1050925"/>
            <wp:effectExtent l="0" t="0" r="0" b="0"/>
            <wp:wrapNone/>
            <wp:docPr id="6" name="Рисунок 6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37C" w:rsidRDefault="00CE037C" w:rsidP="00CE037C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CE037C" w:rsidRPr="000E7E36" w:rsidTr="004936C8">
        <w:trPr>
          <w:jc w:val="center"/>
        </w:trPr>
        <w:tc>
          <w:tcPr>
            <w:tcW w:w="9571" w:type="dxa"/>
          </w:tcPr>
          <w:p w:rsidR="00CE037C" w:rsidRPr="000E7E36" w:rsidRDefault="00CE037C" w:rsidP="00493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CE037C" w:rsidRPr="000E7E36" w:rsidRDefault="00CE037C" w:rsidP="00493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CE037C" w:rsidRPr="000E7E36" w:rsidRDefault="00CE037C" w:rsidP="00493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CE037C" w:rsidRPr="000E7E36" w:rsidTr="004936C8">
        <w:trPr>
          <w:jc w:val="center"/>
        </w:trPr>
        <w:tc>
          <w:tcPr>
            <w:tcW w:w="9571" w:type="dxa"/>
          </w:tcPr>
          <w:p w:rsidR="00CE037C" w:rsidRPr="000E7E36" w:rsidRDefault="00CE037C" w:rsidP="0049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E037C" w:rsidRPr="000E7E36" w:rsidTr="004936C8">
        <w:trPr>
          <w:trHeight w:val="877"/>
          <w:jc w:val="center"/>
        </w:trPr>
        <w:tc>
          <w:tcPr>
            <w:tcW w:w="9571" w:type="dxa"/>
          </w:tcPr>
          <w:p w:rsidR="00CE037C" w:rsidRPr="000E7E36" w:rsidRDefault="00CE037C" w:rsidP="00493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CE037C" w:rsidRPr="000E7E36" w:rsidRDefault="00CE037C" w:rsidP="00493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CE037C" w:rsidRPr="000E7E36" w:rsidRDefault="00CE037C" w:rsidP="004936C8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CE037C" w:rsidRPr="00E10C4E" w:rsidRDefault="00CE037C" w:rsidP="00CE037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CE037C" w:rsidRPr="00E10C4E" w:rsidRDefault="00CE037C" w:rsidP="00CE037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</w:t>
      </w:r>
      <w:r w:rsidR="00CB7E77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АНОВЛЕНИЕ  № 50</w:t>
      </w:r>
    </w:p>
    <w:p w:rsidR="00CE037C" w:rsidRPr="00E10C4E" w:rsidRDefault="00CE037C" w:rsidP="00CE037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CE037C" w:rsidRDefault="00CE037C" w:rsidP="00CE037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  <w:r w:rsidR="00BA3B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</w:t>
      </w:r>
      <w:r w:rsidR="00BA3B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</w:t>
      </w:r>
      <w:r w:rsidR="000814BF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     </w:t>
      </w:r>
      <w:r w:rsidR="00CB7E77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«31» декабря </w:t>
      </w:r>
      <w:r w:rsidR="000814BF"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20</w:t>
      </w:r>
      <w:r w:rsidR="00CB7E77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14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г.</w:t>
      </w:r>
    </w:p>
    <w:p w:rsidR="00CE037C" w:rsidRPr="007E3166" w:rsidRDefault="00CE037C" w:rsidP="00CE037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</w:p>
    <w:p w:rsidR="00CE037C" w:rsidRPr="007E3166" w:rsidRDefault="00CE037C" w:rsidP="00CE03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CE037C" w:rsidRPr="000E7E36" w:rsidTr="004936C8">
        <w:tc>
          <w:tcPr>
            <w:tcW w:w="4503" w:type="dxa"/>
          </w:tcPr>
          <w:p w:rsidR="00CE037C" w:rsidRPr="000E7E36" w:rsidRDefault="00CE037C" w:rsidP="0049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037C" w:rsidRPr="002C6EE9" w:rsidRDefault="00CE037C" w:rsidP="004936C8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2C6EE9">
              <w:rPr>
                <w:sz w:val="26"/>
                <w:szCs w:val="26"/>
              </w:rPr>
              <w:t xml:space="preserve">Об утверждении </w:t>
            </w:r>
            <w:r>
              <w:rPr>
                <w:sz w:val="26"/>
                <w:szCs w:val="26"/>
              </w:rPr>
              <w:t xml:space="preserve">             </w:t>
            </w:r>
            <w:proofErr w:type="gramStart"/>
            <w:r w:rsidRPr="002C6EE9">
              <w:rPr>
                <w:sz w:val="26"/>
                <w:szCs w:val="26"/>
              </w:rPr>
              <w:t>административного</w:t>
            </w:r>
            <w:proofErr w:type="gramEnd"/>
            <w:r w:rsidRPr="002C6EE9">
              <w:rPr>
                <w:sz w:val="26"/>
                <w:szCs w:val="26"/>
              </w:rPr>
              <w:t xml:space="preserve"> </w:t>
            </w:r>
          </w:p>
          <w:p w:rsidR="00CE037C" w:rsidRPr="002C6EE9" w:rsidRDefault="00CE037C" w:rsidP="004936C8">
            <w:pPr>
              <w:pStyle w:val="1"/>
              <w:jc w:val="both"/>
              <w:rPr>
                <w:sz w:val="26"/>
                <w:szCs w:val="26"/>
              </w:rPr>
            </w:pPr>
            <w:r w:rsidRPr="002C6EE9">
              <w:rPr>
                <w:sz w:val="26"/>
                <w:szCs w:val="26"/>
              </w:rPr>
              <w:t xml:space="preserve">регламента предоставления </w:t>
            </w:r>
            <w:proofErr w:type="gramStart"/>
            <w:r w:rsidRPr="002C6EE9">
              <w:rPr>
                <w:sz w:val="26"/>
                <w:szCs w:val="26"/>
              </w:rPr>
              <w:t>муниципальной</w:t>
            </w:r>
            <w:proofErr w:type="gramEnd"/>
            <w:r w:rsidRPr="002C6EE9">
              <w:rPr>
                <w:sz w:val="26"/>
                <w:szCs w:val="26"/>
              </w:rPr>
              <w:t xml:space="preserve"> </w:t>
            </w:r>
          </w:p>
          <w:p w:rsidR="00BA3BC9" w:rsidRDefault="00CE037C" w:rsidP="00BA3BC9">
            <w:pPr>
              <w:pStyle w:val="1"/>
              <w:jc w:val="both"/>
              <w:rPr>
                <w:sz w:val="28"/>
                <w:szCs w:val="28"/>
              </w:rPr>
            </w:pPr>
            <w:r w:rsidRPr="002C6EE9">
              <w:rPr>
                <w:sz w:val="26"/>
                <w:szCs w:val="26"/>
              </w:rPr>
              <w:t>услуги «</w:t>
            </w:r>
            <w:r>
              <w:rPr>
                <w:sz w:val="28"/>
                <w:szCs w:val="28"/>
              </w:rPr>
              <w:t>Выдача справок с места жительства, о составе семьи»</w:t>
            </w:r>
            <w:r w:rsidRPr="000444AB">
              <w:rPr>
                <w:sz w:val="28"/>
                <w:szCs w:val="28"/>
              </w:rPr>
              <w:t xml:space="preserve"> </w:t>
            </w:r>
          </w:p>
          <w:p w:rsidR="000814BF" w:rsidRPr="000814BF" w:rsidRDefault="000814BF" w:rsidP="000814BF">
            <w:pPr>
              <w:rPr>
                <w:lang w:eastAsia="ru-RU"/>
              </w:rPr>
            </w:pPr>
          </w:p>
          <w:p w:rsidR="00CE037C" w:rsidRPr="001573FE" w:rsidRDefault="00CE037C" w:rsidP="00493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0814BF" w:rsidRDefault="00CE037C" w:rsidP="000814BF">
      <w:pPr>
        <w:widowControl w:val="0"/>
        <w:suppressAutoHyphens/>
        <w:autoSpaceDE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В целях повышения требований к качеству и доступности предоставления муниципальной услуги «Рассмотрение обращений граждан», руководствуясь Федеральными законами: от  2 мая 2006 года № 59-ФЗ «О порядке рассмотрения обращений граждан Российской Федерации»; от 6 октября 2003 года № 131-ФЗ «Об общих принципах организации местного самоуправления в Российской Федерации»; от 27.07.2010 № 210-ФЗ «Об организации предоставления государственных и муниципальных услуг</w:t>
      </w:r>
      <w:r>
        <w:t>»</w:t>
      </w:r>
      <w:proofErr w:type="gramEnd"/>
    </w:p>
    <w:p w:rsidR="00961A0B" w:rsidRPr="000814BF" w:rsidRDefault="00961A0B" w:rsidP="000814BF">
      <w:pPr>
        <w:widowControl w:val="0"/>
        <w:suppressAutoHyphens/>
        <w:autoSpaceDE w:val="0"/>
        <w:spacing w:after="0" w:line="240" w:lineRule="auto"/>
        <w:ind w:firstLine="540"/>
        <w:jc w:val="both"/>
      </w:pPr>
    </w:p>
    <w:p w:rsidR="00CE037C" w:rsidRDefault="00CE037C" w:rsidP="00CE037C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CE037C" w:rsidRPr="0053681B" w:rsidRDefault="00CE037C" w:rsidP="00CE0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CE037C" w:rsidRDefault="00CE037C" w:rsidP="00CE037C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CE037C" w:rsidRDefault="00CE037C" w:rsidP="00CE037C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 </w:t>
      </w:r>
      <w:r w:rsidRPr="00850FC9">
        <w:rPr>
          <w:rFonts w:ascii="Times New Roman" w:hAnsi="Times New Roman" w:cs="Arial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 w:cs="Arial"/>
          <w:sz w:val="28"/>
          <w:szCs w:val="28"/>
        </w:rPr>
        <w:t>Выдача справок с места жительства, о составе семьи»</w:t>
      </w:r>
      <w:r w:rsidR="009654BC">
        <w:rPr>
          <w:rFonts w:ascii="Times New Roman" w:hAnsi="Times New Roman" w:cs="Arial"/>
          <w:sz w:val="28"/>
          <w:szCs w:val="28"/>
        </w:rPr>
        <w:t>.</w:t>
      </w:r>
    </w:p>
    <w:p w:rsidR="00CE037C" w:rsidRDefault="00CE037C" w:rsidP="00CE037C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>2.</w:t>
      </w:r>
      <w:r w:rsidR="00691AAC">
        <w:rPr>
          <w:rFonts w:ascii="Times New Roman" w:hAnsi="Times New Roman" w:cs="Arial"/>
          <w:sz w:val="28"/>
          <w:szCs w:val="28"/>
        </w:rPr>
        <w:t xml:space="preserve"> Настоящее </w:t>
      </w:r>
      <w:r>
        <w:rPr>
          <w:rFonts w:ascii="Times New Roman" w:hAnsi="Times New Roman" w:cs="Arial"/>
          <w:sz w:val="28"/>
          <w:szCs w:val="28"/>
        </w:rPr>
        <w:t>постановление подлежит опубликованию (обнародованию)</w:t>
      </w:r>
      <w:r w:rsidRPr="00850FC9">
        <w:rPr>
          <w:rFonts w:ascii="Times New Roman" w:hAnsi="Times New Roman" w:cs="Arial"/>
          <w:sz w:val="28"/>
          <w:szCs w:val="28"/>
        </w:rPr>
        <w:t xml:space="preserve"> и </w:t>
      </w:r>
      <w:r>
        <w:rPr>
          <w:rFonts w:ascii="Times New Roman" w:hAnsi="Times New Roman" w:cs="Arial"/>
          <w:sz w:val="28"/>
          <w:szCs w:val="28"/>
        </w:rPr>
        <w:t xml:space="preserve">размещению </w:t>
      </w:r>
      <w:r w:rsidRPr="00850FC9">
        <w:rPr>
          <w:rFonts w:ascii="Times New Roman" w:hAnsi="Times New Roman" w:cs="Arial"/>
          <w:sz w:val="28"/>
          <w:szCs w:val="28"/>
        </w:rPr>
        <w:t>на официальном сайте АМС г.</w:t>
      </w:r>
      <w:r>
        <w:rPr>
          <w:rFonts w:ascii="Times New Roman" w:hAnsi="Times New Roman" w:cs="Arial"/>
          <w:sz w:val="28"/>
          <w:szCs w:val="28"/>
        </w:rPr>
        <w:t xml:space="preserve"> Беслана.</w:t>
      </w:r>
      <w:r w:rsidRPr="00850FC9">
        <w:rPr>
          <w:rFonts w:ascii="Times New Roman" w:hAnsi="Times New Roman" w:cs="Arial"/>
          <w:sz w:val="28"/>
          <w:szCs w:val="28"/>
        </w:rPr>
        <w:t xml:space="preserve"> </w:t>
      </w:r>
    </w:p>
    <w:p w:rsidR="00CE037C" w:rsidRPr="00CE791F" w:rsidRDefault="00CE037C" w:rsidP="00CE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 xml:space="preserve">3.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 xml:space="preserve">Контроль </w:t>
      </w:r>
      <w:r>
        <w:rPr>
          <w:rFonts w:ascii="Times New Roman" w:hAnsi="Times New Roman" w:cs="Arial"/>
          <w:sz w:val="28"/>
          <w:szCs w:val="28"/>
        </w:rPr>
        <w:t>за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ис</w:t>
      </w:r>
      <w:r w:rsidRPr="00850FC9">
        <w:rPr>
          <w:rFonts w:ascii="Times New Roman" w:hAnsi="Times New Roman" w:cs="Arial"/>
          <w:sz w:val="28"/>
          <w:szCs w:val="28"/>
        </w:rPr>
        <w:t xml:space="preserve">полнением настоящего постановления </w:t>
      </w:r>
      <w:r w:rsidR="00CE791F">
        <w:rPr>
          <w:rFonts w:ascii="Times New Roman" w:hAnsi="Times New Roman" w:cs="Arial"/>
          <w:sz w:val="28"/>
          <w:szCs w:val="28"/>
        </w:rPr>
        <w:t xml:space="preserve">оставляю за собой. </w:t>
      </w:r>
    </w:p>
    <w:p w:rsidR="00CE037C" w:rsidRDefault="00CE037C" w:rsidP="00CE0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</w:p>
    <w:p w:rsidR="00CE037C" w:rsidRDefault="00CE037C" w:rsidP="00CE0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</w:p>
    <w:p w:rsidR="00CE037C" w:rsidRDefault="00CE037C" w:rsidP="00CE0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</w:p>
    <w:p w:rsidR="00CE037C" w:rsidRPr="0053681B" w:rsidRDefault="00CE037C" w:rsidP="00CE037C">
      <w:pPr>
        <w:tabs>
          <w:tab w:val="left" w:pos="7455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53681B">
        <w:rPr>
          <w:rFonts w:ascii="Times New Roman" w:hAnsi="Times New Roman"/>
          <w:b/>
          <w:sz w:val="28"/>
          <w:szCs w:val="28"/>
        </w:rPr>
        <w:t xml:space="preserve"> местного самоуправления </w:t>
      </w:r>
      <w:r w:rsidRPr="0053681B">
        <w:rPr>
          <w:rFonts w:ascii="Times New Roman" w:hAnsi="Times New Roman"/>
          <w:b/>
          <w:sz w:val="28"/>
          <w:szCs w:val="28"/>
        </w:rPr>
        <w:tab/>
      </w:r>
    </w:p>
    <w:p w:rsidR="00B13E38" w:rsidRDefault="00CE037C" w:rsidP="00961A0B">
      <w:pPr>
        <w:tabs>
          <w:tab w:val="left" w:pos="7455"/>
        </w:tabs>
        <w:contextualSpacing/>
        <w:rPr>
          <w:rFonts w:ascii="Times New Roman" w:hAnsi="Times New Roman"/>
          <w:b/>
          <w:sz w:val="28"/>
          <w:szCs w:val="28"/>
        </w:rPr>
      </w:pPr>
      <w:r w:rsidRPr="0053681B">
        <w:rPr>
          <w:rFonts w:ascii="Times New Roman" w:hAnsi="Times New Roman"/>
          <w:b/>
          <w:sz w:val="28"/>
          <w:szCs w:val="28"/>
        </w:rPr>
        <w:t>Бесланского 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53681B">
        <w:rPr>
          <w:rFonts w:ascii="Times New Roman" w:hAnsi="Times New Roman"/>
          <w:b/>
          <w:sz w:val="28"/>
          <w:szCs w:val="28"/>
        </w:rPr>
        <w:t>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1A0B">
        <w:rPr>
          <w:rFonts w:ascii="Times New Roman" w:hAnsi="Times New Roman"/>
          <w:b/>
          <w:sz w:val="28"/>
          <w:szCs w:val="28"/>
        </w:rPr>
        <w:t>Хаутов</w:t>
      </w:r>
    </w:p>
    <w:p w:rsidR="00B13E38" w:rsidRDefault="00B13E38" w:rsidP="00B13E38">
      <w:pPr>
        <w:spacing w:after="0"/>
        <w:rPr>
          <w:rFonts w:ascii="Times New Roman" w:hAnsi="Times New Roman"/>
          <w:sz w:val="28"/>
          <w:szCs w:val="28"/>
        </w:rPr>
      </w:pPr>
    </w:p>
    <w:p w:rsidR="00164D57" w:rsidRPr="009654BC" w:rsidRDefault="00164D57" w:rsidP="00164D57">
      <w:pPr>
        <w:pStyle w:val="a3"/>
        <w:jc w:val="right"/>
        <w:rPr>
          <w:rFonts w:ascii="Times New Roman" w:hAnsi="Times New Roman"/>
        </w:rPr>
      </w:pPr>
      <w:r w:rsidRPr="009654BC">
        <w:rPr>
          <w:rFonts w:ascii="Times New Roman" w:hAnsi="Times New Roman"/>
        </w:rPr>
        <w:lastRenderedPageBreak/>
        <w:t>УТВЕРЖДЕН</w:t>
      </w:r>
    </w:p>
    <w:p w:rsidR="00164D57" w:rsidRPr="009654BC" w:rsidRDefault="00164D57" w:rsidP="00B13E3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54BC">
        <w:rPr>
          <w:rFonts w:ascii="Times New Roman" w:hAnsi="Times New Roman"/>
          <w:sz w:val="24"/>
          <w:szCs w:val="24"/>
        </w:rPr>
        <w:t xml:space="preserve">постановлением   главы </w:t>
      </w:r>
    </w:p>
    <w:p w:rsidR="00B13E38" w:rsidRPr="009654BC" w:rsidRDefault="00B13E38" w:rsidP="00B13E3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54BC">
        <w:rPr>
          <w:rFonts w:ascii="Times New Roman" w:hAnsi="Times New Roman"/>
          <w:sz w:val="24"/>
          <w:szCs w:val="24"/>
        </w:rPr>
        <w:t xml:space="preserve">администрации местного самоуправления </w:t>
      </w:r>
    </w:p>
    <w:p w:rsidR="00B13E38" w:rsidRPr="009654BC" w:rsidRDefault="00B13E38" w:rsidP="00B13E3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54BC">
        <w:rPr>
          <w:rFonts w:ascii="Times New Roman" w:hAnsi="Times New Roman"/>
          <w:sz w:val="24"/>
          <w:szCs w:val="24"/>
        </w:rPr>
        <w:t>Бесланского городского поселения</w:t>
      </w:r>
    </w:p>
    <w:p w:rsidR="00164D57" w:rsidRPr="009654BC" w:rsidRDefault="00164D57" w:rsidP="00164D57">
      <w:pPr>
        <w:pStyle w:val="a3"/>
        <w:tabs>
          <w:tab w:val="left" w:pos="6735"/>
          <w:tab w:val="right" w:pos="9638"/>
        </w:tabs>
        <w:jc w:val="left"/>
        <w:rPr>
          <w:rFonts w:ascii="Times New Roman" w:hAnsi="Times New Roman"/>
          <w:sz w:val="24"/>
          <w:szCs w:val="24"/>
        </w:rPr>
      </w:pPr>
      <w:r w:rsidRPr="009654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9654BC">
        <w:rPr>
          <w:rFonts w:ascii="Times New Roman" w:hAnsi="Times New Roman"/>
          <w:sz w:val="24"/>
          <w:szCs w:val="24"/>
        </w:rPr>
        <w:t xml:space="preserve">                         </w:t>
      </w:r>
      <w:r w:rsidRPr="009654BC">
        <w:rPr>
          <w:rFonts w:ascii="Times New Roman" w:hAnsi="Times New Roman"/>
          <w:sz w:val="24"/>
          <w:szCs w:val="24"/>
        </w:rPr>
        <w:t xml:space="preserve"> </w:t>
      </w:r>
      <w:r w:rsidR="000814BF">
        <w:rPr>
          <w:rFonts w:ascii="Times New Roman" w:hAnsi="Times New Roman"/>
          <w:sz w:val="24"/>
          <w:szCs w:val="24"/>
        </w:rPr>
        <w:t xml:space="preserve">   </w:t>
      </w:r>
      <w:r w:rsidR="00CE791F">
        <w:rPr>
          <w:rFonts w:ascii="Times New Roman" w:hAnsi="Times New Roman"/>
          <w:sz w:val="24"/>
          <w:szCs w:val="24"/>
        </w:rPr>
        <w:t xml:space="preserve"> </w:t>
      </w:r>
      <w:r w:rsidR="000814BF">
        <w:rPr>
          <w:rFonts w:ascii="Times New Roman" w:hAnsi="Times New Roman"/>
          <w:sz w:val="24"/>
          <w:szCs w:val="24"/>
        </w:rPr>
        <w:t xml:space="preserve"> </w:t>
      </w:r>
      <w:r w:rsidRPr="009654BC">
        <w:rPr>
          <w:rFonts w:ascii="Times New Roman" w:hAnsi="Times New Roman"/>
          <w:sz w:val="24"/>
          <w:szCs w:val="24"/>
        </w:rPr>
        <w:t xml:space="preserve">  </w:t>
      </w:r>
      <w:r w:rsidR="00B13E38" w:rsidRPr="009654BC">
        <w:rPr>
          <w:rFonts w:ascii="Times New Roman" w:hAnsi="Times New Roman"/>
          <w:sz w:val="24"/>
          <w:szCs w:val="24"/>
        </w:rPr>
        <w:t>о</w:t>
      </w:r>
      <w:r w:rsidRPr="009654BC">
        <w:rPr>
          <w:rFonts w:ascii="Times New Roman" w:hAnsi="Times New Roman"/>
          <w:sz w:val="24"/>
          <w:szCs w:val="24"/>
        </w:rPr>
        <w:t>т</w:t>
      </w:r>
      <w:r w:rsidR="00B13E38" w:rsidRPr="009654BC">
        <w:rPr>
          <w:rFonts w:ascii="Times New Roman" w:hAnsi="Times New Roman"/>
          <w:sz w:val="24"/>
          <w:szCs w:val="24"/>
        </w:rPr>
        <w:t xml:space="preserve"> </w:t>
      </w:r>
      <w:r w:rsidR="00CB7E77">
        <w:rPr>
          <w:rFonts w:ascii="Times New Roman" w:hAnsi="Times New Roman"/>
          <w:sz w:val="24"/>
          <w:szCs w:val="24"/>
        </w:rPr>
        <w:t>31.12</w:t>
      </w:r>
      <w:r w:rsidR="000814BF">
        <w:rPr>
          <w:rFonts w:ascii="Times New Roman" w:hAnsi="Times New Roman"/>
          <w:sz w:val="24"/>
          <w:szCs w:val="24"/>
        </w:rPr>
        <w:t>.</w:t>
      </w:r>
      <w:r w:rsidR="00CB7E77">
        <w:rPr>
          <w:rFonts w:ascii="Times New Roman" w:hAnsi="Times New Roman"/>
          <w:sz w:val="24"/>
          <w:szCs w:val="24"/>
        </w:rPr>
        <w:t>2014</w:t>
      </w:r>
      <w:r w:rsidR="00B13E38" w:rsidRPr="009654BC">
        <w:rPr>
          <w:rFonts w:ascii="Times New Roman" w:hAnsi="Times New Roman"/>
          <w:sz w:val="24"/>
          <w:szCs w:val="24"/>
        </w:rPr>
        <w:t xml:space="preserve"> </w:t>
      </w:r>
      <w:r w:rsidRPr="009654BC">
        <w:rPr>
          <w:rFonts w:ascii="Times New Roman" w:hAnsi="Times New Roman"/>
          <w:sz w:val="24"/>
          <w:szCs w:val="24"/>
        </w:rPr>
        <w:t xml:space="preserve">г. </w:t>
      </w:r>
      <w:r w:rsidR="00B13E38" w:rsidRPr="009654BC">
        <w:rPr>
          <w:rFonts w:ascii="Times New Roman" w:hAnsi="Times New Roman"/>
          <w:sz w:val="24"/>
          <w:szCs w:val="24"/>
        </w:rPr>
        <w:t xml:space="preserve"> </w:t>
      </w:r>
      <w:r w:rsidRPr="009654BC">
        <w:rPr>
          <w:rFonts w:ascii="Times New Roman" w:hAnsi="Times New Roman"/>
          <w:sz w:val="24"/>
          <w:szCs w:val="24"/>
        </w:rPr>
        <w:t xml:space="preserve">№ </w:t>
      </w:r>
      <w:r w:rsidR="00CB7E77">
        <w:rPr>
          <w:rFonts w:ascii="Times New Roman" w:hAnsi="Times New Roman"/>
          <w:sz w:val="24"/>
          <w:szCs w:val="24"/>
        </w:rPr>
        <w:t>50</w:t>
      </w:r>
    </w:p>
    <w:p w:rsidR="00164D57" w:rsidRPr="009654BC" w:rsidRDefault="00164D57" w:rsidP="00164D57">
      <w:pPr>
        <w:pStyle w:val="ConsPlusTitle"/>
        <w:widowControl/>
        <w:jc w:val="both"/>
        <w:rPr>
          <w:sz w:val="28"/>
          <w:szCs w:val="28"/>
        </w:rPr>
      </w:pPr>
    </w:p>
    <w:p w:rsidR="00164D57" w:rsidRDefault="00164D57" w:rsidP="00164D57">
      <w:pPr>
        <w:pStyle w:val="ConsPlusTitle"/>
        <w:widowControl/>
        <w:jc w:val="center"/>
        <w:rPr>
          <w:sz w:val="28"/>
          <w:szCs w:val="28"/>
        </w:rPr>
      </w:pPr>
    </w:p>
    <w:p w:rsidR="00164D57" w:rsidRDefault="00164D57" w:rsidP="00B13E38">
      <w:pPr>
        <w:pStyle w:val="ConsPlusTitle"/>
        <w:widowControl/>
        <w:contextualSpacing/>
        <w:jc w:val="center"/>
        <w:rPr>
          <w:sz w:val="28"/>
          <w:szCs w:val="28"/>
        </w:rPr>
      </w:pPr>
    </w:p>
    <w:p w:rsidR="00B13E38" w:rsidRDefault="00164D57" w:rsidP="00B13E38">
      <w:pPr>
        <w:pStyle w:val="ConsPlusTitle"/>
        <w:widowControl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B13E38" w:rsidRDefault="00164D57" w:rsidP="00B13E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64D57" w:rsidRDefault="00164D57" w:rsidP="00B13E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«Выдача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справок с мест</w:t>
      </w:r>
      <w:r w:rsidR="00B13E38">
        <w:rPr>
          <w:rFonts w:ascii="Times New Roman" w:hAnsi="Times New Roman"/>
          <w:b/>
          <w:sz w:val="28"/>
          <w:szCs w:val="28"/>
        </w:rPr>
        <w:t>а жительства, о составе семьи</w:t>
      </w:r>
      <w:r>
        <w:rPr>
          <w:sz w:val="28"/>
          <w:szCs w:val="28"/>
        </w:rPr>
        <w:t xml:space="preserve">» </w:t>
      </w:r>
    </w:p>
    <w:p w:rsidR="00164D57" w:rsidRDefault="00164D57" w:rsidP="00164D5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4D57" w:rsidRDefault="00164D57" w:rsidP="00164D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положения</w:t>
      </w:r>
    </w:p>
    <w:p w:rsidR="00164D57" w:rsidRDefault="00164D57" w:rsidP="00164D57">
      <w:pPr>
        <w:spacing w:after="0"/>
        <w:rPr>
          <w:rFonts w:ascii="Times New Roman" w:hAnsi="Times New Roman"/>
          <w:sz w:val="28"/>
          <w:szCs w:val="28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1.1 Предмет регулирования административного регламента.</w:t>
      </w:r>
    </w:p>
    <w:p w:rsidR="00164D57" w:rsidRDefault="00164D57" w:rsidP="00164D5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Административный регламент (далее – Регламент) регулирует общественные отношения при предоставлении должностными лицами,  специалистами администрации </w:t>
      </w:r>
      <w:r w:rsidR="00B13E38">
        <w:rPr>
          <w:rFonts w:ascii="Times New Roman" w:hAnsi="Times New Roman"/>
          <w:sz w:val="28"/>
          <w:szCs w:val="28"/>
          <w:lang w:eastAsia="ar-SA"/>
        </w:rPr>
        <w:t xml:space="preserve">местного самоуправления Бесланского городского поселения (далее – администрации) </w:t>
      </w:r>
      <w:r>
        <w:rPr>
          <w:rFonts w:ascii="Times New Roman" w:hAnsi="Times New Roman"/>
          <w:sz w:val="28"/>
          <w:szCs w:val="28"/>
          <w:lang w:eastAsia="ar-SA"/>
        </w:rPr>
        <w:t>муниципальной услуги «</w:t>
      </w:r>
      <w:r>
        <w:rPr>
          <w:rFonts w:ascii="Times New Roman" w:hAnsi="Times New Roman"/>
          <w:sz w:val="28"/>
          <w:szCs w:val="28"/>
        </w:rPr>
        <w:t>выдача справок с мес</w:t>
      </w:r>
      <w:r w:rsidR="00B13E38">
        <w:rPr>
          <w:rFonts w:ascii="Times New Roman" w:hAnsi="Times New Roman"/>
          <w:sz w:val="28"/>
          <w:szCs w:val="28"/>
        </w:rPr>
        <w:t>та жительства, о составе семьи»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(далее – Услуга), устанавливает стандарт предоставления муниципальной услуги, состав, последовательность и сроки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(бездействий)</w:t>
      </w:r>
      <w:r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специалистов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администрации, а также его должностных лиц.</w:t>
      </w:r>
    </w:p>
    <w:p w:rsidR="00164D57" w:rsidRDefault="00164D57" w:rsidP="00164D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4D57" w:rsidRDefault="00164D57" w:rsidP="00164D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 Круг заявителей:</w:t>
      </w:r>
      <w:r>
        <w:rPr>
          <w:rFonts w:ascii="Times New Roman" w:hAnsi="Times New Roman"/>
          <w:sz w:val="28"/>
          <w:szCs w:val="28"/>
          <w:lang w:eastAsia="ru-RU"/>
        </w:rPr>
        <w:t xml:space="preserve">  физические и юридические лица,  зарегистрированные в установленном законодательством порядке (далее - заявитель).</w:t>
      </w:r>
    </w:p>
    <w:p w:rsidR="00164D57" w:rsidRDefault="00B13E38" w:rsidP="00164D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Лицо, </w:t>
      </w:r>
      <w:r w:rsidR="00164D57">
        <w:rPr>
          <w:rFonts w:ascii="Times New Roman" w:hAnsi="Times New Roman"/>
          <w:sz w:val="28"/>
          <w:szCs w:val="28"/>
          <w:lang w:eastAsia="ru-RU"/>
        </w:rPr>
        <w:t>представляющее интересы заявителя в</w:t>
      </w:r>
      <w:r w:rsidR="00164D57">
        <w:rPr>
          <w:rFonts w:ascii="Times New Roman" w:hAnsi="Times New Roman"/>
          <w:bCs/>
          <w:sz w:val="28"/>
          <w:szCs w:val="28"/>
          <w:lang w:eastAsia="ru-RU"/>
        </w:rPr>
        <w:t xml:space="preserve"> соответствии с учредительными документами заявителя или доверенностью, является представителем заявителя.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1.3 Требования к порядку информирования о порядке предоставления Услуги.</w:t>
      </w:r>
    </w:p>
    <w:p w:rsidR="00B13E38" w:rsidRPr="002F27AE" w:rsidRDefault="00B13E38" w:rsidP="002F27AE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1.3.1.</w:t>
      </w:r>
      <w:r w:rsidRPr="00B13E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3E38">
        <w:rPr>
          <w:rFonts w:ascii="Times New Roman" w:hAnsi="Times New Roman"/>
          <w:sz w:val="28"/>
          <w:szCs w:val="28"/>
          <w:lang w:eastAsia="ru-RU"/>
        </w:rPr>
        <w:t>Место нахождения, график работы, справочные телефоны администрации местного самоуправления Б</w:t>
      </w:r>
      <w:r w:rsidR="002F27AE">
        <w:rPr>
          <w:rFonts w:ascii="Times New Roman" w:hAnsi="Times New Roman"/>
          <w:sz w:val="28"/>
          <w:szCs w:val="28"/>
          <w:lang w:eastAsia="ru-RU"/>
        </w:rPr>
        <w:t>есланского городского поселения:</w:t>
      </w:r>
    </w:p>
    <w:p w:rsidR="00B13E38" w:rsidRPr="00B13E38" w:rsidRDefault="00B13E38" w:rsidP="00B13E3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E38">
        <w:rPr>
          <w:rFonts w:ascii="Times New Roman" w:hAnsi="Times New Roman"/>
          <w:sz w:val="28"/>
          <w:szCs w:val="28"/>
          <w:lang w:eastAsia="ru-RU"/>
        </w:rPr>
        <w:tab/>
        <w:t>РСО-Алания, г.</w:t>
      </w:r>
      <w:r w:rsidR="002F27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3E38">
        <w:rPr>
          <w:rFonts w:ascii="Times New Roman" w:hAnsi="Times New Roman"/>
          <w:sz w:val="28"/>
          <w:szCs w:val="28"/>
          <w:lang w:eastAsia="ru-RU"/>
        </w:rPr>
        <w:t>Беслан</w:t>
      </w:r>
      <w:r w:rsidR="002F27AE">
        <w:rPr>
          <w:rFonts w:ascii="Times New Roman" w:hAnsi="Times New Roman"/>
          <w:sz w:val="28"/>
          <w:szCs w:val="28"/>
          <w:lang w:eastAsia="ru-RU"/>
        </w:rPr>
        <w:t>,</w:t>
      </w:r>
      <w:r w:rsidRPr="00B13E38">
        <w:rPr>
          <w:rFonts w:ascii="Times New Roman" w:hAnsi="Times New Roman"/>
          <w:sz w:val="28"/>
          <w:szCs w:val="28"/>
          <w:lang w:eastAsia="ru-RU"/>
        </w:rPr>
        <w:t xml:space="preserve"> здание АМС</w:t>
      </w:r>
      <w:r w:rsidR="002F27AE">
        <w:rPr>
          <w:rFonts w:ascii="Times New Roman" w:hAnsi="Times New Roman"/>
          <w:sz w:val="28"/>
          <w:szCs w:val="28"/>
          <w:lang w:eastAsia="ru-RU"/>
        </w:rPr>
        <w:t xml:space="preserve"> Правобережного района</w:t>
      </w:r>
      <w:r w:rsidRPr="00B13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F27AE">
        <w:rPr>
          <w:rFonts w:ascii="Times New Roman" w:hAnsi="Times New Roman"/>
          <w:sz w:val="28"/>
          <w:szCs w:val="28"/>
          <w:lang w:eastAsia="ru-RU"/>
        </w:rPr>
        <w:t xml:space="preserve">ул. Ген. </w:t>
      </w:r>
      <w:r w:rsidRPr="00B13E38">
        <w:rPr>
          <w:rFonts w:ascii="Times New Roman" w:hAnsi="Times New Roman"/>
          <w:sz w:val="28"/>
          <w:szCs w:val="28"/>
          <w:lang w:eastAsia="ru-RU"/>
        </w:rPr>
        <w:t>Плиева, 18, кабинет №</w:t>
      </w:r>
      <w:r w:rsidR="002F27AE">
        <w:rPr>
          <w:rFonts w:ascii="Times New Roman" w:hAnsi="Times New Roman"/>
          <w:sz w:val="28"/>
          <w:szCs w:val="28"/>
          <w:lang w:eastAsia="ru-RU"/>
        </w:rPr>
        <w:t>3</w:t>
      </w:r>
      <w:r w:rsidRPr="00B13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F27AE">
        <w:rPr>
          <w:rFonts w:ascii="Times New Roman" w:hAnsi="Times New Roman"/>
          <w:sz w:val="28"/>
          <w:szCs w:val="28"/>
          <w:lang w:eastAsia="ru-RU"/>
        </w:rPr>
        <w:t>тел. 3-13-56</w:t>
      </w:r>
    </w:p>
    <w:p w:rsidR="00B13E38" w:rsidRPr="00B13E38" w:rsidRDefault="00B13E38" w:rsidP="00B1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E38">
        <w:rPr>
          <w:rFonts w:ascii="Times New Roman" w:hAnsi="Times New Roman"/>
          <w:sz w:val="28"/>
          <w:szCs w:val="28"/>
          <w:lang w:eastAsia="ru-RU"/>
        </w:rPr>
        <w:tab/>
        <w:t>Режим работы с 9:00-18:00</w:t>
      </w:r>
      <w:r w:rsidRPr="00B13E38">
        <w:rPr>
          <w:rFonts w:ascii="Times New Roman" w:hAnsi="Times New Roman"/>
          <w:sz w:val="28"/>
          <w:szCs w:val="28"/>
          <w:lang w:eastAsia="ru-RU"/>
        </w:rPr>
        <w:tab/>
      </w:r>
    </w:p>
    <w:p w:rsidR="00B13E38" w:rsidRPr="00B13E38" w:rsidRDefault="00B13E38" w:rsidP="00B13E3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E38">
        <w:rPr>
          <w:rFonts w:ascii="Times New Roman" w:hAnsi="Times New Roman"/>
          <w:sz w:val="28"/>
          <w:szCs w:val="28"/>
          <w:lang w:eastAsia="ru-RU"/>
        </w:rPr>
        <w:tab/>
        <w:t>Обеденный перерыв с 13:00 до 14:00</w:t>
      </w:r>
    </w:p>
    <w:p w:rsidR="00B13E38" w:rsidRPr="00B13E38" w:rsidRDefault="00B13E38" w:rsidP="00B13E3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3E38">
        <w:rPr>
          <w:rFonts w:ascii="Times New Roman" w:hAnsi="Times New Roman"/>
          <w:sz w:val="28"/>
          <w:szCs w:val="28"/>
        </w:rPr>
        <w:lastRenderedPageBreak/>
        <w:tab/>
        <w:t xml:space="preserve">Официальный сайт в </w:t>
      </w:r>
      <w:r w:rsidRPr="00B13E38">
        <w:rPr>
          <w:rFonts w:ascii="Times New Roman" w:hAnsi="Times New Roman"/>
          <w:bCs/>
          <w:iCs/>
          <w:sz w:val="28"/>
          <w:szCs w:val="28"/>
        </w:rPr>
        <w:t>информационно-телекоммуникационной</w:t>
      </w:r>
      <w:r w:rsidRPr="00B13E38">
        <w:rPr>
          <w:rFonts w:ascii="Times New Roman" w:hAnsi="Times New Roman"/>
          <w:b/>
          <w:bCs/>
          <w:i/>
          <w:iCs/>
        </w:rPr>
        <w:t xml:space="preserve"> </w:t>
      </w:r>
      <w:r w:rsidRPr="00B13E38">
        <w:rPr>
          <w:rFonts w:ascii="Times New Roman" w:hAnsi="Times New Roman"/>
          <w:sz w:val="28"/>
          <w:szCs w:val="28"/>
        </w:rPr>
        <w:t xml:space="preserve">сети «Интернет» </w:t>
      </w:r>
      <w:r w:rsidRPr="00B13E38">
        <w:rPr>
          <w:rFonts w:ascii="Times New Roman" w:hAnsi="Times New Roman"/>
          <w:sz w:val="28"/>
          <w:szCs w:val="28"/>
          <w:lang w:val="en-US"/>
        </w:rPr>
        <w:t>www</w:t>
      </w:r>
      <w:r w:rsidRPr="00B13E38">
        <w:rPr>
          <w:rFonts w:ascii="Times New Roman" w:hAnsi="Times New Roman"/>
          <w:sz w:val="28"/>
          <w:szCs w:val="28"/>
        </w:rPr>
        <w:t>.</w:t>
      </w:r>
      <w:proofErr w:type="spellStart"/>
      <w:r w:rsidRPr="00B13E38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B13E38">
        <w:rPr>
          <w:rFonts w:ascii="Times New Roman" w:hAnsi="Times New Roman"/>
          <w:sz w:val="28"/>
          <w:szCs w:val="28"/>
        </w:rPr>
        <w:t>.</w:t>
      </w:r>
      <w:proofErr w:type="spellStart"/>
      <w:r w:rsidRPr="00B13E3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13E38" w:rsidRPr="00B13E38" w:rsidRDefault="00B13E38" w:rsidP="002F27A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3E38">
        <w:rPr>
          <w:rFonts w:ascii="Times New Roman" w:hAnsi="Times New Roman"/>
          <w:color w:val="000000"/>
          <w:sz w:val="28"/>
          <w:szCs w:val="28"/>
        </w:rPr>
        <w:tab/>
        <w:t>Адрес электронной почты</w:t>
      </w:r>
      <w:r w:rsidRPr="00B13E38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="002F27AE" w:rsidRPr="00E91F78">
          <w:rPr>
            <w:rStyle w:val="a9"/>
            <w:rFonts w:ascii="Times New Roman" w:hAnsi="Times New Roman"/>
            <w:sz w:val="28"/>
            <w:szCs w:val="28"/>
            <w:lang w:val="en-US"/>
          </w:rPr>
          <w:t>amsbeslan</w:t>
        </w:r>
        <w:r w:rsidR="002F27AE" w:rsidRPr="00E91F78">
          <w:rPr>
            <w:rStyle w:val="a9"/>
            <w:rFonts w:ascii="Times New Roman" w:hAnsi="Times New Roman"/>
            <w:sz w:val="28"/>
            <w:szCs w:val="28"/>
          </w:rPr>
          <w:t>@</w:t>
        </w:r>
        <w:r w:rsidR="002F27AE" w:rsidRPr="00E91F78">
          <w:rPr>
            <w:rStyle w:val="a9"/>
            <w:rFonts w:ascii="Times New Roman" w:hAnsi="Times New Roman"/>
            <w:sz w:val="28"/>
            <w:szCs w:val="28"/>
            <w:lang w:val="en-US"/>
          </w:rPr>
          <w:t>gmail</w:t>
        </w:r>
        <w:r w:rsidR="002F27AE" w:rsidRPr="00E91F78">
          <w:rPr>
            <w:rStyle w:val="a9"/>
            <w:rFonts w:ascii="Times New Roman" w:hAnsi="Times New Roman"/>
            <w:sz w:val="28"/>
            <w:szCs w:val="28"/>
          </w:rPr>
          <w:t>.</w:t>
        </w:r>
        <w:r w:rsidR="002F27AE" w:rsidRPr="00E91F78">
          <w:rPr>
            <w:rStyle w:val="a9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B13E38" w:rsidRPr="00B13E38" w:rsidRDefault="00B13E38" w:rsidP="00B13E3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3E38">
        <w:rPr>
          <w:rFonts w:ascii="Times New Roman" w:hAnsi="Times New Roman"/>
          <w:sz w:val="28"/>
          <w:szCs w:val="28"/>
        </w:rPr>
        <w:tab/>
      </w:r>
      <w:r w:rsidR="002F27AE">
        <w:rPr>
          <w:rFonts w:ascii="Times New Roman" w:hAnsi="Times New Roman"/>
          <w:sz w:val="28"/>
          <w:szCs w:val="28"/>
        </w:rPr>
        <w:t xml:space="preserve">1.3.2. </w:t>
      </w:r>
      <w:r w:rsidRPr="00B13E38">
        <w:rPr>
          <w:rFonts w:ascii="Times New Roman" w:hAnsi="Times New Roman"/>
          <w:sz w:val="28"/>
          <w:szCs w:val="28"/>
        </w:rPr>
        <w:t>Информация о местах нахождения и графике работы</w:t>
      </w:r>
      <w:r w:rsidR="002F27AE">
        <w:rPr>
          <w:rFonts w:ascii="Times New Roman" w:hAnsi="Times New Roman"/>
          <w:sz w:val="28"/>
          <w:szCs w:val="28"/>
          <w:lang w:eastAsia="ru-RU"/>
        </w:rPr>
        <w:t xml:space="preserve"> специалиста администрации</w:t>
      </w:r>
      <w:r w:rsidRPr="00B13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13E38">
        <w:rPr>
          <w:rFonts w:ascii="Times New Roman" w:hAnsi="Times New Roman"/>
          <w:sz w:val="28"/>
          <w:szCs w:val="28"/>
        </w:rPr>
        <w:t>а также о порядке предоставления государственной услуги размещается:</w:t>
      </w:r>
    </w:p>
    <w:p w:rsidR="00B13E38" w:rsidRPr="00B13E38" w:rsidRDefault="00B13E38" w:rsidP="002F27AE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3E38">
        <w:rPr>
          <w:rFonts w:ascii="Times New Roman" w:hAnsi="Times New Roman"/>
          <w:sz w:val="28"/>
          <w:szCs w:val="28"/>
        </w:rPr>
        <w:tab/>
        <w:t>-</w:t>
      </w:r>
      <w:r w:rsidR="002F27AE">
        <w:rPr>
          <w:rFonts w:ascii="Times New Roman" w:hAnsi="Times New Roman"/>
          <w:sz w:val="28"/>
          <w:szCs w:val="28"/>
        </w:rPr>
        <w:t xml:space="preserve"> </w:t>
      </w:r>
      <w:r w:rsidRPr="00B13E38">
        <w:rPr>
          <w:rFonts w:ascii="Times New Roman" w:hAnsi="Times New Roman"/>
          <w:sz w:val="28"/>
          <w:szCs w:val="28"/>
        </w:rPr>
        <w:t xml:space="preserve">на официальном сайте АМС </w:t>
      </w:r>
      <w:r w:rsidRPr="00B13E38">
        <w:rPr>
          <w:rFonts w:ascii="Times New Roman" w:hAnsi="Times New Roman"/>
          <w:sz w:val="28"/>
          <w:szCs w:val="28"/>
          <w:lang w:eastAsia="ru-RU"/>
        </w:rPr>
        <w:t>г. Беслана</w:t>
      </w:r>
      <w:r w:rsidRPr="00B13E3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B13E38" w:rsidRPr="00B13E38" w:rsidRDefault="00B13E38" w:rsidP="002F27AE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3E38">
        <w:rPr>
          <w:rFonts w:ascii="Times New Roman" w:hAnsi="Times New Roman"/>
          <w:sz w:val="28"/>
          <w:szCs w:val="28"/>
        </w:rPr>
        <w:tab/>
        <w:t>-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услуг);</w:t>
      </w:r>
    </w:p>
    <w:p w:rsidR="002F27AE" w:rsidRDefault="00B13E38" w:rsidP="002F27AE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3E38">
        <w:rPr>
          <w:rFonts w:ascii="Times New Roman" w:hAnsi="Times New Roman"/>
          <w:sz w:val="28"/>
          <w:szCs w:val="28"/>
        </w:rPr>
        <w:tab/>
        <w:t>- на информационных стендах в местах предоставления муниципальной услу</w:t>
      </w:r>
      <w:r w:rsidR="002F27AE">
        <w:rPr>
          <w:rFonts w:ascii="Times New Roman" w:hAnsi="Times New Roman"/>
          <w:sz w:val="28"/>
          <w:szCs w:val="28"/>
        </w:rPr>
        <w:t>ги.</w:t>
      </w:r>
    </w:p>
    <w:p w:rsidR="00164D57" w:rsidRDefault="00164D57" w:rsidP="002F27AE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64D57" w:rsidRDefault="00164D57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F27AE">
        <w:rPr>
          <w:rFonts w:ascii="Times New Roman" w:hAnsi="Times New Roman"/>
          <w:sz w:val="28"/>
          <w:szCs w:val="28"/>
          <w:lang w:eastAsia="ru-RU"/>
        </w:rPr>
        <w:t xml:space="preserve">1.3.3. </w:t>
      </w:r>
      <w:r>
        <w:rPr>
          <w:rFonts w:ascii="Times New Roman" w:hAnsi="Times New Roman"/>
          <w:sz w:val="28"/>
          <w:szCs w:val="28"/>
          <w:lang w:eastAsia="ru-RU"/>
        </w:rPr>
        <w:t>Информация (консультация) по вопросам предоставления  муниципальной услуги может быть получена заявителем:</w:t>
      </w:r>
    </w:p>
    <w:p w:rsidR="00164D57" w:rsidRDefault="00164D57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устной форме на личном приеме или посредством телефонной связи;</w:t>
      </w:r>
    </w:p>
    <w:p w:rsidR="00164D57" w:rsidRDefault="00164D57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письменном виде по письм</w:t>
      </w:r>
      <w:r w:rsidR="002F27AE">
        <w:rPr>
          <w:rFonts w:ascii="Times New Roman" w:hAnsi="Times New Roman"/>
          <w:sz w:val="28"/>
          <w:szCs w:val="28"/>
          <w:lang w:eastAsia="ru-RU"/>
        </w:rPr>
        <w:t>енному запросу заявителя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F27AE" w:rsidRDefault="00164D57" w:rsidP="002F27AE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посредством размещения информации на официальном сайте администрации муниципального образования в сети Интернет, информационном стенде, в средствах массовой информации.</w:t>
      </w:r>
    </w:p>
    <w:p w:rsidR="00164D57" w:rsidRDefault="00164D57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Информирование (консультирование) проводится</w:t>
      </w:r>
      <w:r w:rsidR="002F27AE">
        <w:rPr>
          <w:rFonts w:ascii="Times New Roman" w:hAnsi="Times New Roman"/>
          <w:sz w:val="28"/>
          <w:szCs w:val="28"/>
          <w:lang w:eastAsia="ru-RU"/>
        </w:rPr>
        <w:t xml:space="preserve"> по вопросам</w:t>
      </w:r>
      <w:proofErr w:type="gramStart"/>
      <w:r w:rsidR="002F27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164D57" w:rsidRDefault="0055566C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64D57">
        <w:rPr>
          <w:rFonts w:ascii="Times New Roman" w:hAnsi="Times New Roman"/>
          <w:sz w:val="28"/>
          <w:szCs w:val="28"/>
          <w:lang w:eastAsia="ru-RU"/>
        </w:rPr>
        <w:t>перечня документов, необходимых для предоставления муниципальной услуги;</w:t>
      </w:r>
    </w:p>
    <w:p w:rsidR="00164D57" w:rsidRDefault="00164D57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164D57" w:rsidRDefault="00164D57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графика приема заявителей;</w:t>
      </w:r>
    </w:p>
    <w:p w:rsidR="00164D57" w:rsidRDefault="00164D57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оснований для отказа в предоставлении муниципальной услуги;</w:t>
      </w:r>
    </w:p>
    <w:p w:rsidR="00164D57" w:rsidRDefault="0055566C" w:rsidP="0055566C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64D57">
        <w:rPr>
          <w:rFonts w:ascii="Times New Roman" w:hAnsi="Times New Roman"/>
          <w:sz w:val="28"/>
          <w:szCs w:val="28"/>
          <w:lang w:eastAsia="ru-RU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164D57" w:rsidRDefault="00164D57" w:rsidP="00164D57">
      <w:pPr>
        <w:spacing w:after="0"/>
        <w:rPr>
          <w:rFonts w:ascii="Times New Roman" w:hAnsi="Times New Roman"/>
          <w:sz w:val="28"/>
          <w:szCs w:val="28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 Стандарт предоставления муниципальной услуги</w:t>
      </w:r>
    </w:p>
    <w:p w:rsidR="0055566C" w:rsidRDefault="0055566C" w:rsidP="00164D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2.1 Наименование Услуги: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Выдача справок с ме</w:t>
      </w:r>
      <w:r w:rsidR="002F27AE">
        <w:rPr>
          <w:rFonts w:ascii="Times New Roman" w:hAnsi="Times New Roman"/>
          <w:sz w:val="28"/>
          <w:szCs w:val="28"/>
        </w:rPr>
        <w:t>ста жительства, о составе семьи»</w:t>
      </w:r>
      <w:r w:rsidR="0055566C">
        <w:rPr>
          <w:rFonts w:ascii="Times New Roman" w:hAnsi="Times New Roman"/>
          <w:sz w:val="28"/>
          <w:szCs w:val="28"/>
        </w:rPr>
        <w:t>.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Орган, предоставляющий Услугу:</w:t>
      </w:r>
      <w:r w:rsidR="002F27AE">
        <w:rPr>
          <w:rFonts w:ascii="Times New Roman" w:hAnsi="Times New Roman"/>
          <w:sz w:val="28"/>
          <w:szCs w:val="28"/>
          <w:lang w:eastAsia="ar-SA"/>
        </w:rPr>
        <w:t xml:space="preserve"> администрация</w:t>
      </w:r>
      <w:r w:rsidR="0055566C">
        <w:rPr>
          <w:rFonts w:ascii="Times New Roman" w:hAnsi="Times New Roman"/>
          <w:sz w:val="28"/>
          <w:szCs w:val="28"/>
          <w:lang w:eastAsia="ar-SA"/>
        </w:rPr>
        <w:t xml:space="preserve"> местного самоуправления Бесланского городского поселения.</w:t>
      </w:r>
    </w:p>
    <w:p w:rsidR="00693C3A" w:rsidRDefault="002F27AE" w:rsidP="00693C3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Администрация имеет право </w:t>
      </w:r>
      <w:r w:rsidR="00667335">
        <w:rPr>
          <w:rFonts w:ascii="Times New Roman" w:hAnsi="Times New Roman"/>
          <w:sz w:val="28"/>
          <w:szCs w:val="28"/>
          <w:lang w:eastAsia="ar-SA"/>
        </w:rPr>
        <w:t xml:space="preserve">привлечь к оказанию услуги </w:t>
      </w:r>
      <w:r w:rsidR="0055566C">
        <w:rPr>
          <w:rFonts w:ascii="Times New Roman" w:hAnsi="Times New Roman"/>
          <w:sz w:val="28"/>
          <w:szCs w:val="28"/>
          <w:lang w:eastAsia="ar-SA"/>
        </w:rPr>
        <w:t xml:space="preserve">«Выдача справок с места жительства, о </w:t>
      </w:r>
      <w:r w:rsidR="0073172D">
        <w:rPr>
          <w:rFonts w:ascii="Times New Roman" w:hAnsi="Times New Roman"/>
          <w:sz w:val="28"/>
          <w:szCs w:val="28"/>
          <w:lang w:eastAsia="ar-SA"/>
        </w:rPr>
        <w:t>составе семьи» подведомственную</w:t>
      </w:r>
      <w:r w:rsidR="0055566C">
        <w:rPr>
          <w:rFonts w:ascii="Times New Roman" w:hAnsi="Times New Roman"/>
          <w:sz w:val="28"/>
          <w:szCs w:val="28"/>
          <w:lang w:eastAsia="ar-SA"/>
        </w:rPr>
        <w:t xml:space="preserve"> ей</w:t>
      </w:r>
      <w:r w:rsidR="0066733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733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организацию, при этом указанная организация оказывает </w:t>
      </w:r>
      <w:r w:rsidR="00693C3A">
        <w:rPr>
          <w:rFonts w:ascii="Times New Roman" w:hAnsi="Times New Roman"/>
          <w:sz w:val="28"/>
          <w:szCs w:val="28"/>
          <w:lang w:eastAsia="ar-SA"/>
        </w:rPr>
        <w:t xml:space="preserve">услугу от имени администрации. </w:t>
      </w:r>
    </w:p>
    <w:p w:rsidR="00164D57" w:rsidRDefault="00164D57" w:rsidP="00164D57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164D57" w:rsidRDefault="00164D57" w:rsidP="00164D57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2.3. Результат предоставления Услуги: </w:t>
      </w:r>
    </w:p>
    <w:p w:rsidR="00164D57" w:rsidRDefault="00164D57" w:rsidP="00164D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2.3.1 Результатом предоставления муниципальной услуги является:</w:t>
      </w:r>
    </w:p>
    <w:p w:rsidR="00164D57" w:rsidRDefault="00164D57" w:rsidP="00164D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выдача </w:t>
      </w:r>
      <w:r w:rsidR="0092519E">
        <w:rPr>
          <w:rFonts w:ascii="Times New Roman" w:hAnsi="Times New Roman"/>
          <w:sz w:val="28"/>
          <w:szCs w:val="28"/>
          <w:lang w:eastAsia="ru-RU"/>
        </w:rPr>
        <w:t xml:space="preserve"> справки с места жительства или о составе семьи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4D57" w:rsidRDefault="00164D57" w:rsidP="00164D57">
      <w:pPr>
        <w:spacing w:after="0"/>
        <w:ind w:firstLine="708"/>
        <w:jc w:val="both"/>
        <w:rPr>
          <w:rStyle w:val="FontStyle47"/>
          <w:sz w:val="28"/>
        </w:rPr>
      </w:pPr>
      <w:r>
        <w:rPr>
          <w:rStyle w:val="FontStyle47"/>
          <w:sz w:val="28"/>
          <w:szCs w:val="28"/>
        </w:rPr>
        <w:t xml:space="preserve">- отказ в выдаче </w:t>
      </w:r>
      <w:r>
        <w:rPr>
          <w:rFonts w:ascii="Times New Roman" w:hAnsi="Times New Roman"/>
          <w:sz w:val="28"/>
          <w:szCs w:val="28"/>
          <w:lang w:eastAsia="ru-RU"/>
        </w:rPr>
        <w:t>требуемых справок</w:t>
      </w:r>
      <w:r>
        <w:rPr>
          <w:rStyle w:val="FontStyle47"/>
          <w:sz w:val="28"/>
          <w:szCs w:val="28"/>
        </w:rPr>
        <w:t xml:space="preserve"> с указанием причин такого отказа.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b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2.4. Срок предоставления Услуги.</w:t>
      </w:r>
    </w:p>
    <w:p w:rsidR="00164D57" w:rsidRDefault="00164D57" w:rsidP="00164D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2.4.1 Исполнение муниципальной услуги по выдачи справок осуществляется в ходе приема граждан в порядке очереди. 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2.5.  Перечень нормативных правовых актов, регулирующих отношения, возникающие в связи с предоставлением Услуги.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Исполнение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 Конституцией Российской Федерации;  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 Гражданским кодексом Российской Федерации; 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 Федеральным Законом от 27 июля 2006 года № </w:t>
      </w:r>
      <w:r w:rsidR="0092519E">
        <w:rPr>
          <w:rFonts w:ascii="Times New Roman" w:hAnsi="Times New Roman"/>
          <w:sz w:val="28"/>
          <w:szCs w:val="28"/>
          <w:lang w:eastAsia="ar-SA"/>
        </w:rPr>
        <w:t>152-ФЗ «О персональных данных»;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Уставом </w:t>
      </w:r>
      <w:r w:rsidR="0092519E">
        <w:rPr>
          <w:rFonts w:ascii="Times New Roman" w:hAnsi="Times New Roman"/>
          <w:sz w:val="28"/>
          <w:szCs w:val="28"/>
          <w:lang w:eastAsia="ar-SA"/>
        </w:rPr>
        <w:t>Бесланского городского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2.6. Исчерпывающий перечень документов, необходимых для предоставления Услуги и услуг, которые являются необходимыми и обязательными для предоставления Услуги.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2.6.1 Услуга предоставляется на основании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письменного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или устного 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обращения гражданина.</w:t>
      </w:r>
    </w:p>
    <w:p w:rsidR="00164D57" w:rsidRDefault="00164D57" w:rsidP="00164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2.6.2 </w:t>
      </w:r>
      <w:r>
        <w:rPr>
          <w:rFonts w:ascii="Times New Roman" w:hAnsi="Times New Roman"/>
          <w:sz w:val="28"/>
          <w:szCs w:val="28"/>
        </w:rPr>
        <w:t>. С целью подготовки специалистами справок Заявитель обязан представить следующие документы:</w:t>
      </w:r>
    </w:p>
    <w:p w:rsidR="00164D57" w:rsidRDefault="00445E1C" w:rsidP="00164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64D57">
        <w:rPr>
          <w:rFonts w:ascii="Times New Roman" w:hAnsi="Times New Roman"/>
          <w:sz w:val="28"/>
          <w:szCs w:val="28"/>
        </w:rPr>
        <w:t xml:space="preserve">.3. </w:t>
      </w:r>
      <w:r w:rsidR="00164D57">
        <w:rPr>
          <w:rFonts w:ascii="Times New Roman" w:hAnsi="Times New Roman"/>
          <w:b/>
          <w:sz w:val="28"/>
          <w:szCs w:val="28"/>
        </w:rPr>
        <w:t>для выдачи справок с места жительства:</w:t>
      </w:r>
    </w:p>
    <w:p w:rsidR="00164D57" w:rsidRDefault="00164D57" w:rsidP="00164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паспорт Заявителя;</w:t>
      </w:r>
    </w:p>
    <w:p w:rsidR="00164D57" w:rsidRDefault="00445E1C" w:rsidP="00164D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64D57">
        <w:rPr>
          <w:rFonts w:ascii="Times New Roman" w:hAnsi="Times New Roman"/>
          <w:sz w:val="28"/>
          <w:szCs w:val="28"/>
        </w:rPr>
        <w:t xml:space="preserve">.4. </w:t>
      </w:r>
      <w:r w:rsidR="00164D57">
        <w:rPr>
          <w:rFonts w:ascii="Times New Roman" w:hAnsi="Times New Roman"/>
          <w:b/>
          <w:sz w:val="28"/>
          <w:szCs w:val="28"/>
        </w:rPr>
        <w:t>для выдачи справок о составе семьи:</w:t>
      </w:r>
    </w:p>
    <w:p w:rsidR="00164D57" w:rsidRDefault="00164D57" w:rsidP="00164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домовую книгу;</w:t>
      </w:r>
    </w:p>
    <w:p w:rsidR="00164D57" w:rsidRDefault="00164D57" w:rsidP="00164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2519E">
        <w:rPr>
          <w:rFonts w:ascii="Times New Roman" w:hAnsi="Times New Roman"/>
          <w:sz w:val="28"/>
          <w:szCs w:val="28"/>
        </w:rPr>
        <w:t xml:space="preserve"> паспорт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164D57" w:rsidRDefault="00164D57" w:rsidP="00164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паспорт</w:t>
      </w:r>
      <w:r w:rsidR="0092519E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2519E">
        <w:rPr>
          <w:rFonts w:ascii="Times New Roman" w:hAnsi="Times New Roman"/>
          <w:sz w:val="28"/>
          <w:szCs w:val="28"/>
        </w:rPr>
        <w:t>членов семьи</w:t>
      </w:r>
      <w:r>
        <w:rPr>
          <w:rFonts w:ascii="Times New Roman" w:hAnsi="Times New Roman"/>
          <w:sz w:val="28"/>
          <w:szCs w:val="28"/>
        </w:rPr>
        <w:t>;</w:t>
      </w:r>
    </w:p>
    <w:p w:rsidR="00164D57" w:rsidRDefault="00164D57" w:rsidP="00164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2519E">
        <w:rPr>
          <w:rFonts w:ascii="Times New Roman" w:hAnsi="Times New Roman"/>
          <w:sz w:val="28"/>
          <w:szCs w:val="28"/>
        </w:rPr>
        <w:t>свидетельства о рождении детей</w:t>
      </w:r>
      <w:r>
        <w:rPr>
          <w:rFonts w:ascii="Times New Roman" w:hAnsi="Times New Roman"/>
          <w:sz w:val="28"/>
          <w:szCs w:val="28"/>
        </w:rPr>
        <w:t>;</w:t>
      </w:r>
    </w:p>
    <w:p w:rsidR="0092519E" w:rsidRDefault="00164D57" w:rsidP="00164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2519E">
        <w:rPr>
          <w:rFonts w:ascii="Times New Roman" w:hAnsi="Times New Roman"/>
          <w:sz w:val="28"/>
          <w:szCs w:val="28"/>
        </w:rPr>
        <w:t>свидетельство о браке (о расторжении брака).</w:t>
      </w:r>
    </w:p>
    <w:p w:rsidR="0092519E" w:rsidRDefault="00164D57" w:rsidP="00445E1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предоставлении копий документов, незаверенные копии документов приравниваются к нотариально заверенным при условии предъявления оригиналов этих документов, при этом копии документов сверяются с их </w:t>
      </w:r>
      <w:r>
        <w:rPr>
          <w:rFonts w:ascii="Times New Roman" w:hAnsi="Times New Roman"/>
          <w:sz w:val="28"/>
          <w:szCs w:val="28"/>
        </w:rPr>
        <w:lastRenderedPageBreak/>
        <w:t>оригиналом лицом, принимающим документы.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сверки копий документов с их оригиналами последние возвращаются Заявителю.</w:t>
      </w:r>
    </w:p>
    <w:p w:rsidR="00164D57" w:rsidRDefault="00164D57" w:rsidP="0016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Запрещается требовать от г</w:t>
      </w:r>
      <w:r w:rsidR="00445E1C">
        <w:rPr>
          <w:rFonts w:ascii="Times New Roman" w:hAnsi="Times New Roman"/>
          <w:sz w:val="28"/>
          <w:szCs w:val="28"/>
          <w:lang w:eastAsia="ar-SA"/>
        </w:rPr>
        <w:t>раждан представления документов, которые не предусмотренны</w:t>
      </w:r>
      <w:r w:rsidR="004D6E3C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нормативными правовыми актами, регулирующими отношения, возникающие в связи с предоставлением Услуги.</w:t>
      </w:r>
    </w:p>
    <w:p w:rsidR="00164D57" w:rsidRDefault="00445E1C" w:rsidP="00164D57">
      <w:pPr>
        <w:suppressAutoHyphens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2.6.5</w:t>
      </w:r>
      <w:r w:rsidR="00164D57">
        <w:rPr>
          <w:rFonts w:ascii="Times New Roman" w:hAnsi="Times New Roman"/>
          <w:sz w:val="28"/>
          <w:szCs w:val="28"/>
          <w:lang w:eastAsia="ru-RU"/>
        </w:rPr>
        <w:t xml:space="preserve">. Обращение, направленное по информационным системам общего пользования, должно содержать наименование органа местного самоуправления или фамилию, имя, отчество должностного лица, которому оно адресовано, изложение существа справки, фамилию, имя, отчество обратившегося, почтовый адрес </w:t>
      </w:r>
      <w:proofErr w:type="spellStart"/>
      <w:r w:rsidR="00164D57">
        <w:rPr>
          <w:rFonts w:ascii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164D57">
        <w:rPr>
          <w:rFonts w:ascii="Times New Roman" w:hAnsi="Times New Roman"/>
          <w:sz w:val="28"/>
          <w:szCs w:val="28"/>
          <w:lang w:eastAsia="ru-RU"/>
        </w:rPr>
        <w:t xml:space="preserve"> (местожительство) или адрес электронной почты (</w:t>
      </w:r>
      <w:r w:rsidR="00164D57">
        <w:rPr>
          <w:rFonts w:ascii="Times New Roman" w:hAnsi="Times New Roman"/>
          <w:sz w:val="28"/>
          <w:szCs w:val="28"/>
          <w:lang w:val="en-US" w:eastAsia="ru-RU"/>
        </w:rPr>
        <w:t>e</w:t>
      </w:r>
      <w:r w:rsidR="00164D57">
        <w:rPr>
          <w:rFonts w:ascii="Times New Roman" w:hAnsi="Times New Roman"/>
          <w:sz w:val="28"/>
          <w:szCs w:val="28"/>
          <w:lang w:eastAsia="ru-RU"/>
        </w:rPr>
        <w:t>-</w:t>
      </w:r>
      <w:r w:rsidR="00164D57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164D57">
        <w:rPr>
          <w:rFonts w:ascii="Times New Roman" w:hAnsi="Times New Roman"/>
          <w:sz w:val="28"/>
          <w:szCs w:val="28"/>
          <w:lang w:eastAsia="ru-RU"/>
        </w:rPr>
        <w:t>), контактный телефон, дату.</w:t>
      </w:r>
    </w:p>
    <w:p w:rsidR="00164D57" w:rsidRDefault="00164D57" w:rsidP="00164D5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4D57" w:rsidRDefault="00164D57" w:rsidP="00164D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Основания для отказа в приеме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64D57" w:rsidRDefault="00164D57" w:rsidP="00164D5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 документов  указанных для предоставления справки.  </w:t>
      </w:r>
    </w:p>
    <w:p w:rsidR="00164D57" w:rsidRDefault="00164D57" w:rsidP="00164D57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64D57" w:rsidRDefault="00445E1C" w:rsidP="00164D57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2.8</w:t>
      </w:r>
      <w:r w:rsidR="00164D5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64D57">
        <w:rPr>
          <w:rFonts w:ascii="Times New Roman" w:hAnsi="Times New Roman"/>
          <w:b/>
          <w:iCs/>
          <w:sz w:val="28"/>
          <w:szCs w:val="28"/>
          <w:lang w:eastAsia="ru-RU"/>
        </w:rPr>
        <w:t>Требования к местам предоставления Услуги.</w:t>
      </w:r>
    </w:p>
    <w:p w:rsidR="00164D57" w:rsidRDefault="00445E1C" w:rsidP="00164D57">
      <w:pPr>
        <w:pStyle w:val="Style7"/>
        <w:widowControl/>
        <w:tabs>
          <w:tab w:val="left" w:pos="1344"/>
          <w:tab w:val="left" w:leader="underscore" w:pos="7949"/>
        </w:tabs>
        <w:spacing w:line="240" w:lineRule="auto"/>
        <w:ind w:firstLine="709"/>
        <w:rPr>
          <w:rStyle w:val="FontStyle47"/>
          <w:sz w:val="28"/>
        </w:rPr>
      </w:pPr>
      <w:r>
        <w:rPr>
          <w:rStyle w:val="FontStyle47"/>
          <w:sz w:val="28"/>
          <w:szCs w:val="28"/>
        </w:rPr>
        <w:t>2.8</w:t>
      </w:r>
      <w:r w:rsidR="00164D57">
        <w:rPr>
          <w:rStyle w:val="FontStyle47"/>
          <w:sz w:val="28"/>
          <w:szCs w:val="28"/>
        </w:rPr>
        <w:t>.1. Вход в здание администрации оформляется вывеской.</w:t>
      </w:r>
    </w:p>
    <w:p w:rsidR="00164D57" w:rsidRDefault="00445E1C" w:rsidP="00164D57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2.8</w:t>
      </w:r>
      <w:r w:rsidR="00164D57">
        <w:rPr>
          <w:rStyle w:val="FontStyle47"/>
          <w:sz w:val="28"/>
          <w:szCs w:val="28"/>
        </w:rPr>
        <w:t>.2. 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специалистов.</w:t>
      </w:r>
    </w:p>
    <w:p w:rsidR="00164D57" w:rsidRDefault="00164D57" w:rsidP="00164D57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12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 </w:t>
      </w:r>
      <w:r w:rsidR="00445E1C">
        <w:rPr>
          <w:rStyle w:val="FontStyle47"/>
          <w:sz w:val="28"/>
          <w:szCs w:val="28"/>
        </w:rPr>
        <w:t>2.8</w:t>
      </w:r>
      <w:r>
        <w:rPr>
          <w:rStyle w:val="FontStyle47"/>
          <w:sz w:val="28"/>
          <w:szCs w:val="28"/>
        </w:rPr>
        <w:t>.3.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64D57" w:rsidRDefault="00445E1C" w:rsidP="00164D57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2.8</w:t>
      </w:r>
      <w:r w:rsidR="00164D57">
        <w:rPr>
          <w:rStyle w:val="FontStyle47"/>
          <w:sz w:val="28"/>
          <w:szCs w:val="28"/>
        </w:rPr>
        <w:t xml:space="preserve">.4.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а также офисной мебелью. </w:t>
      </w:r>
    </w:p>
    <w:p w:rsidR="00164D57" w:rsidRDefault="00445E1C" w:rsidP="00164D57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2.8</w:t>
      </w:r>
      <w:r w:rsidR="00164D57">
        <w:rPr>
          <w:rStyle w:val="FontStyle47"/>
          <w:sz w:val="28"/>
          <w:szCs w:val="28"/>
        </w:rPr>
        <w:t>.5. Информация о перечне необходимых для предоставления муниципальной услуги документов, требуемых от заявителей, способах их получения от заявителей и порядке их предоставления.</w:t>
      </w:r>
    </w:p>
    <w:p w:rsidR="00164D57" w:rsidRDefault="00164D57" w:rsidP="00164D57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</w:p>
    <w:p w:rsidR="00164D57" w:rsidRDefault="00445E1C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2.9</w:t>
      </w:r>
      <w:r w:rsidR="00164D57">
        <w:rPr>
          <w:rFonts w:ascii="Times New Roman" w:hAnsi="Times New Roman"/>
          <w:b/>
          <w:sz w:val="28"/>
          <w:szCs w:val="28"/>
          <w:lang w:eastAsia="ar-SA"/>
        </w:rPr>
        <w:t>. Показатели доступности и качества Услуги.</w:t>
      </w:r>
    </w:p>
    <w:p w:rsidR="00164D57" w:rsidRDefault="00445E1C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="00164D57">
        <w:rPr>
          <w:rFonts w:ascii="Times New Roman" w:hAnsi="Times New Roman"/>
          <w:sz w:val="28"/>
          <w:szCs w:val="28"/>
          <w:lang w:eastAsia="ru-RU"/>
        </w:rPr>
        <w:t>.1. В любое время с момента приема документов заявитель имеет право на по</w:t>
      </w:r>
      <w:r w:rsidR="00164D57">
        <w:rPr>
          <w:rFonts w:ascii="Times New Roman" w:hAnsi="Times New Roman"/>
          <w:sz w:val="28"/>
          <w:szCs w:val="28"/>
          <w:lang w:eastAsia="ru-RU"/>
        </w:rPr>
        <w:softHyphen/>
        <w:t>лучение информации о ходе предоставления муниципальной услуги, обратившись в установ</w:t>
      </w:r>
      <w:r w:rsidR="00164D57">
        <w:rPr>
          <w:rFonts w:ascii="Times New Roman" w:hAnsi="Times New Roman"/>
          <w:sz w:val="28"/>
          <w:szCs w:val="28"/>
          <w:lang w:eastAsia="ru-RU"/>
        </w:rPr>
        <w:softHyphen/>
        <w:t>ленном порядке в устном виде, посредством телефонной связи, а также в письменном виде.</w:t>
      </w:r>
    </w:p>
    <w:p w:rsidR="00164D57" w:rsidRDefault="00445E1C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="00164D57">
        <w:rPr>
          <w:rFonts w:ascii="Times New Roman" w:hAnsi="Times New Roman"/>
          <w:sz w:val="28"/>
          <w:szCs w:val="28"/>
          <w:lang w:eastAsia="ru-RU"/>
        </w:rPr>
        <w:t xml:space="preserve">.2 Письменные обращения (жалобы) физических лиц по вопросам предоставления муниципальной услуги рассматриваются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164D57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 мая 2006 г. № 59-ФЗ «О порядке рассмотрения обращений граждан Российской Федерации».</w:t>
      </w:r>
    </w:p>
    <w:p w:rsidR="00164D57" w:rsidRDefault="00164D57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Письменные обращения (жалобы) юридических лиц по вопросам предоставления муниципальной услуги рассматриваются в порядке, аналогичном для рассмотрения жалобы физического лица.</w:t>
      </w:r>
    </w:p>
    <w:p w:rsidR="00164D57" w:rsidRDefault="00445E1C" w:rsidP="00164D5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="00164D57">
        <w:rPr>
          <w:rFonts w:ascii="Times New Roman" w:hAnsi="Times New Roman"/>
          <w:sz w:val="28"/>
          <w:szCs w:val="28"/>
          <w:lang w:eastAsia="ru-RU"/>
        </w:rPr>
        <w:t>.3. На информационном стенде размещается следующая информация:</w:t>
      </w:r>
    </w:p>
    <w:p w:rsidR="00164D57" w:rsidRDefault="00164D57" w:rsidP="00DF60FE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полное наименование и месторасположение администрации телефоны, график работы, фамилии, имена, отчества специалистов</w:t>
      </w:r>
      <w:r w:rsidR="00445E1C">
        <w:rPr>
          <w:rFonts w:ascii="Times New Roman" w:hAnsi="Times New Roman"/>
          <w:sz w:val="28"/>
          <w:szCs w:val="28"/>
          <w:lang w:eastAsia="ru-RU"/>
        </w:rPr>
        <w:t xml:space="preserve"> оказывающих муниципальную услугу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64D57" w:rsidRDefault="00164D57" w:rsidP="00DF60FE">
      <w:pPr>
        <w:spacing w:before="120" w:after="24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164D57" w:rsidRDefault="00164D57" w:rsidP="00DF60FE">
      <w:pPr>
        <w:spacing w:before="120" w:after="24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445E1C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2.10.</w:t>
      </w:r>
      <w:r w:rsidR="00164D57">
        <w:rPr>
          <w:rFonts w:ascii="Times New Roman" w:hAnsi="Times New Roman"/>
          <w:b/>
          <w:sz w:val="28"/>
          <w:szCs w:val="28"/>
          <w:lang w:eastAsia="ar-SA"/>
        </w:rPr>
        <w:t xml:space="preserve"> Особенности предоставления муниципальной услуги в электронной форме.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Предоставление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 предоставлении Услуги в электронной форме осуществляются: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а) предоставление информации гражданам и обеспечение доступа граждан к сведениям об Услуге;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б) подача гражданами обращения и иных документов, необходимых для предоставления Услуги, и приём таких обращений и документов с использованием портала государственных и муниципальных услуг РФ и портала государственных услуг</w:t>
      </w:r>
      <w:r w:rsidR="00445E1C">
        <w:rPr>
          <w:rFonts w:ascii="Times New Roman" w:hAnsi="Times New Roman"/>
          <w:sz w:val="28"/>
          <w:szCs w:val="28"/>
          <w:lang w:eastAsia="ar-SA"/>
        </w:rPr>
        <w:t xml:space="preserve"> Республики Северная Осетия - Алания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в) получение гражданами сведений о ходе выполнения обращения о предоставлении Услуги;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г)  получение гражданами результата предоставления Услуги, если иное не установлено федеральным законом;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е) иные действия, необходимые для предоставления Услуги.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64D57" w:rsidRDefault="00164D57" w:rsidP="00164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3. 3. Состав, последовательность и сроки выполнения административных процедур, требования к порядку их выполнения,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 том числе особенности выполнения административных процедур</w:t>
      </w: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 электронной форме</w:t>
      </w:r>
    </w:p>
    <w:p w:rsidR="00164D57" w:rsidRDefault="00164D57" w:rsidP="00164D5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4D57" w:rsidRDefault="00164D57" w:rsidP="00164D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административных процедур по </w:t>
      </w:r>
      <w:r>
        <w:rPr>
          <w:rFonts w:ascii="Times New Roman" w:hAnsi="Times New Roman"/>
          <w:b/>
          <w:sz w:val="28"/>
          <w:szCs w:val="28"/>
        </w:rPr>
        <w:t xml:space="preserve">выдачи справок с места жительства, о составе семьи. </w:t>
      </w:r>
    </w:p>
    <w:p w:rsidR="00164D57" w:rsidRDefault="00164D57" w:rsidP="00164D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Исполнение муниципальной услуги «</w:t>
      </w:r>
      <w:r w:rsidR="00696E6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ыдача справок с места жительства, о со</w:t>
      </w:r>
      <w:r w:rsidR="00696E65">
        <w:rPr>
          <w:rFonts w:ascii="Times New Roman" w:hAnsi="Times New Roman"/>
          <w:sz w:val="28"/>
          <w:szCs w:val="28"/>
        </w:rPr>
        <w:t>ставе семьи»</w:t>
      </w:r>
      <w:r w:rsidR="00C66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включает в себя административные пр</w:t>
      </w:r>
      <w:r w:rsidR="00C66241">
        <w:rPr>
          <w:rFonts w:ascii="Times New Roman" w:hAnsi="Times New Roman"/>
          <w:sz w:val="28"/>
          <w:szCs w:val="28"/>
          <w:lang w:eastAsia="ru-RU"/>
        </w:rPr>
        <w:t>оцедуры, указанные в Блок-схеме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предоставления услуги (приложение №1 к Регламенту).</w:t>
      </w:r>
    </w:p>
    <w:p w:rsidR="00164D57" w:rsidRDefault="00164D57" w:rsidP="00164D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4. Формы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предоставлением Услуги</w:t>
      </w:r>
    </w:p>
    <w:p w:rsidR="00164D57" w:rsidRDefault="00164D57" w:rsidP="00164D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4.1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Порядок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осуществления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контроля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соблюдением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исполнением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ответственными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должностными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лицами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положений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административного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регламента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также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принятием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ими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решений</w:t>
      </w:r>
      <w:proofErr w:type="spellEnd"/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.</w:t>
      </w:r>
    </w:p>
    <w:p w:rsidR="00164D57" w:rsidRDefault="00164D57" w:rsidP="00164D57">
      <w:pPr>
        <w:widowControl w:val="0"/>
        <w:tabs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lastRenderedPageBreak/>
        <w:t xml:space="preserve">         </w:t>
      </w: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4.1.1. </w:t>
      </w:r>
      <w:r w:rsidR="00904D76">
        <w:rPr>
          <w:rFonts w:ascii="Times New Roman" w:hAnsi="Times New Roman"/>
          <w:kern w:val="3"/>
          <w:sz w:val="28"/>
          <w:szCs w:val="28"/>
          <w:lang w:eastAsia="ja-JP" w:bidi="fa-IR"/>
        </w:rPr>
        <w:t>К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онтроль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соблюдением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последовательности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действий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определенных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настоящим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административным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регламентом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принятием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решений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специалистами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участвующими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предоставлении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Услуги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осуществляется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главой</w:t>
      </w:r>
      <w:proofErr w:type="spellEnd"/>
      <w:r w:rsidR="00696E6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администрации</w:t>
      </w: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</w:p>
    <w:p w:rsidR="00164D57" w:rsidRDefault="00164D57" w:rsidP="00164D57">
      <w:pPr>
        <w:widowControl w:val="0"/>
        <w:tabs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        4.1.2. </w:t>
      </w:r>
      <w:r w:rsidR="00904D76">
        <w:rPr>
          <w:rFonts w:ascii="Times New Roman" w:hAnsi="Times New Roman"/>
          <w:kern w:val="3"/>
          <w:sz w:val="28"/>
          <w:szCs w:val="28"/>
          <w:lang w:eastAsia="ja-JP" w:bidi="fa-IR"/>
        </w:rPr>
        <w:t>К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онтроль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включает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себя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проведение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проверок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выявление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устранение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нарушений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рассмотрение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заявителей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содержащих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жалобы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решения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действия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бездействие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специалистов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принятие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ним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решений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подготовку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них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</w:p>
    <w:p w:rsidR="00904D76" w:rsidRDefault="00904D76" w:rsidP="00164D57">
      <w:pPr>
        <w:widowControl w:val="0"/>
        <w:tabs>
          <w:tab w:val="left" w:pos="7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164D57" w:rsidRDefault="00C9111D" w:rsidP="00164D57">
      <w:pPr>
        <w:widowControl w:val="0"/>
        <w:tabs>
          <w:tab w:val="left" w:pos="7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4.</w:t>
      </w:r>
      <w:r>
        <w:rPr>
          <w:rFonts w:ascii="Times New Roman" w:hAnsi="Times New Roman" w:cs="Tahoma"/>
          <w:b/>
          <w:color w:val="000000"/>
          <w:kern w:val="3"/>
          <w:sz w:val="28"/>
          <w:szCs w:val="28"/>
          <w:lang w:eastAsia="ja-JP" w:bidi="fa-IR"/>
        </w:rPr>
        <w:t>2.</w:t>
      </w:r>
      <w:r w:rsidR="00164D57">
        <w:rPr>
          <w:rFonts w:ascii="Times New Roman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>О</w:t>
      </w:r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тветственность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должностных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лиц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за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решения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действи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>е</w:t>
      </w:r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бездействие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принимаемые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осуществляемые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ими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ходе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Услуги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.</w:t>
      </w:r>
      <w:r w:rsidR="00164D57">
        <w:rPr>
          <w:rFonts w:ascii="Times New Roman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</w:p>
    <w:p w:rsidR="00164D57" w:rsidRDefault="00164D57" w:rsidP="00164D57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Должностное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лицо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ответственное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предоставление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Услуги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несёт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персональную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ответственность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соблюдение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сроков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порядка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Услуги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</w:p>
    <w:p w:rsidR="00904D76" w:rsidRDefault="00164D57" w:rsidP="00164D57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Должностные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лица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вине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которых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допущены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нарушения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положений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настоящего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Регламента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привлекаются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ответственности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с </w:t>
      </w:r>
      <w:r w:rsidR="00904D76">
        <w:rPr>
          <w:rFonts w:ascii="Times New Roman" w:hAnsi="Times New Roman"/>
          <w:kern w:val="3"/>
          <w:sz w:val="28"/>
          <w:szCs w:val="28"/>
          <w:lang w:eastAsia="ja-JP" w:bidi="fa-IR"/>
        </w:rPr>
        <w:t>действующим законодательством Российской Федерации.</w:t>
      </w:r>
    </w:p>
    <w:p w:rsidR="00904D76" w:rsidRDefault="00904D76" w:rsidP="00164D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164D57" w:rsidRDefault="00C9111D" w:rsidP="00164D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4.</w:t>
      </w:r>
      <w:r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>3.</w:t>
      </w:r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Требования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порядку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формам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контроля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за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предоставлением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Услуги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том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числе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со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стороны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граждан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их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объединений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организаций</w:t>
      </w:r>
      <w:proofErr w:type="spellEnd"/>
      <w:r w:rsidR="00164D57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.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Осуществлять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контроль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порядком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сроками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Услуги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могут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сами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граждане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путем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получения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информации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ней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письменно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, с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использованием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средств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телефонной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или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факсимильной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связи</w:t>
      </w:r>
      <w:proofErr w:type="spellEnd"/>
      <w:r w:rsidR="00C9111D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,</w:t>
      </w:r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либо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электронной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почте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164D57" w:rsidRDefault="00164D57" w:rsidP="00164D57">
      <w:pPr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 w:eastAsia="ru-RU"/>
        </w:rPr>
      </w:pPr>
    </w:p>
    <w:p w:rsidR="00164D57" w:rsidRDefault="00C9111D" w:rsidP="00164D57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4.4</w:t>
      </w:r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Досудебный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внесудебный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порядок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обжалования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решений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действий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бездействия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органа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предоставляющего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Услугу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также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его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должностных</w:t>
      </w:r>
      <w:proofErr w:type="spellEnd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лиц</w:t>
      </w:r>
      <w:proofErr w:type="spellEnd"/>
    </w:p>
    <w:p w:rsidR="00164D57" w:rsidRDefault="00C9111D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4</w:t>
      </w:r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.1.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Граждане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имеют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право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досудебное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внесудебное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обжалование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решений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действий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бездействия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принятых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осуществленных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) в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ходе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</w:p>
    <w:p w:rsidR="00164D57" w:rsidRDefault="00164D57" w:rsidP="00164D5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111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.2. Решения, действия (бездействие) </w:t>
      </w:r>
      <w:proofErr w:type="gramStart"/>
      <w:r w:rsidR="00F2232F">
        <w:rPr>
          <w:rFonts w:ascii="Times New Roman" w:hAnsi="Times New Roman"/>
          <w:sz w:val="28"/>
          <w:szCs w:val="28"/>
          <w:lang w:eastAsia="ru-RU"/>
        </w:rPr>
        <w:t>лиц, осуществляющих муниципальную услугу могут</w:t>
      </w:r>
      <w:proofErr w:type="gramEnd"/>
      <w:r w:rsidR="00F2232F">
        <w:rPr>
          <w:rFonts w:ascii="Times New Roman" w:hAnsi="Times New Roman"/>
          <w:sz w:val="28"/>
          <w:szCs w:val="28"/>
          <w:lang w:eastAsia="ru-RU"/>
        </w:rPr>
        <w:t xml:space="preserve"> быть обжалованы главе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4D57" w:rsidRDefault="00F2232F" w:rsidP="00164D57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64D57">
        <w:rPr>
          <w:rFonts w:ascii="Times New Roman" w:hAnsi="Times New Roman"/>
          <w:sz w:val="28"/>
          <w:szCs w:val="28"/>
          <w:lang w:eastAsia="ru-RU"/>
        </w:rPr>
        <w:t>.3. Предметом досудебного (внесудебного) обжалования являются решения и действия (бездействие) лица или органа, предоставляющего Услугу.</w:t>
      </w:r>
    </w:p>
    <w:p w:rsidR="00164D57" w:rsidRDefault="00F2232F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4</w:t>
      </w:r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.4. В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рассмотрении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отказывается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случае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: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а)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указана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фамилия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граждан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направивших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почтовый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адрес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которому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должен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быть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направлен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;</w:t>
      </w:r>
    </w:p>
    <w:p w:rsidR="00F2232F" w:rsidRDefault="00164D57" w:rsidP="00164D5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б)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</w:t>
      </w:r>
      <w:r w:rsidR="00F2232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нии</w:t>
      </w:r>
      <w:proofErr w:type="spellEnd"/>
      <w:r w:rsidR="00F2232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F2232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обжалуется</w:t>
      </w:r>
      <w:proofErr w:type="spellEnd"/>
      <w:r w:rsidR="00F2232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F2232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судебное</w:t>
      </w:r>
      <w:proofErr w:type="spellEnd"/>
      <w:r w:rsidR="00F2232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F2232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="00F2232F">
        <w:rPr>
          <w:rFonts w:ascii="Times New Roman" w:hAnsi="Times New Roman"/>
          <w:kern w:val="3"/>
          <w:sz w:val="28"/>
          <w:szCs w:val="28"/>
          <w:lang w:eastAsia="ja-JP" w:bidi="fa-IR"/>
        </w:rPr>
        <w:t>;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в)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содержатся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нецензурные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либо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оскорбительные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выражения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угрозы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жизни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здоровью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имуществу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должностного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лица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членов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семьи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должностное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лицо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вправе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оставить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без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существу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поставленных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вопросов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сообщить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гражданину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lastRenderedPageBreak/>
        <w:t>направившему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о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недопустимости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злоупотребления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правом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);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г)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текст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поддается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прочтению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этом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сообщается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гражданину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направившему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течение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7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дней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дня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регистрации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фамилия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почтовый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адрес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поддаются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прочтению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);</w:t>
      </w:r>
    </w:p>
    <w:p w:rsidR="00F2232F" w:rsidRDefault="00164D57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д)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граждан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содержится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вопрос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который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ему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многократно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давались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письменные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ответы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существу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связи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ранее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направляемыми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обращениями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е)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существу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поставленного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вопроса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может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быть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дан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без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разглашения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сведений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составляющих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государственную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иную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охраняемую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федеральным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законом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тайну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заявителю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направившему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сообщается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невозможности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дать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существу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поставленного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вопроса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связи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недопустимостью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разглашения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указанных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сведений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).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причины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которым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существу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поставленных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вопросов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мог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быть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дан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последующем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были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устранены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граждане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вправе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вновь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направить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повторное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</w:p>
    <w:p w:rsidR="00164D57" w:rsidRDefault="00F2232F" w:rsidP="00164D57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64D57">
        <w:rPr>
          <w:rFonts w:ascii="Times New Roman" w:hAnsi="Times New Roman"/>
          <w:sz w:val="28"/>
          <w:szCs w:val="28"/>
          <w:lang w:eastAsia="ru-RU"/>
        </w:rPr>
        <w:t>.5 Основанием для начала процедуры досудебного (внесудебного) обжалования является обращение граждан на обжалование решений, действий (бездействия) органа, предоставляющего Услугу, его должностных лиц.</w:t>
      </w:r>
    </w:p>
    <w:p w:rsidR="00164D57" w:rsidRDefault="00F2232F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proofErr w:type="gramStart"/>
      <w:r>
        <w:rPr>
          <w:rFonts w:ascii="Times New Roman" w:hAnsi="Times New Roman"/>
          <w:kern w:val="3"/>
          <w:sz w:val="28"/>
          <w:szCs w:val="28"/>
          <w:lang w:eastAsia="ja-JP" w:bidi="fa-IR"/>
        </w:rPr>
        <w:t>4</w:t>
      </w:r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.6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Граждане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имеют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право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получение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информации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необходимых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обоснования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рассмотрения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исключением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материалов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которых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содержатся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сведения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составляющие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государственную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иную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охраняемую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федеральным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законом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тайну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и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которых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установлен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особый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порядок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 w:rsidR="00164D57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  <w:proofErr w:type="gramEnd"/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письменном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граждан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обязательном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порядке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указывается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либо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наименование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органа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местного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самоуправления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который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направляет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письменное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либо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фамилию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имя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отчество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соответствующего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должностного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лица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либо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должность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соответствующего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лица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свои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фамилию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имя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отчество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последнее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наличии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почтовый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адрес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которому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должны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быть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направлены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уведомление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переадресации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излагает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суть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ставит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личную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подпись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дату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</w:p>
    <w:p w:rsidR="00164D57" w:rsidRDefault="00164D57" w:rsidP="00164D5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случае необходимости в подтверждение своих доводов граждане прилагают к письменному обращению документы и материалы, либо их копии.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5.7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рассматривается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течение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30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дней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дня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регистрации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исключительных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случаях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(в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том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числе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случае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истребования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имеющих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существенное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значение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рассмотрения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), а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случае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направления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запроса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другим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государственным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органам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органам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местного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самоуправления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иным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должностным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лицам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получения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имеющих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существенное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значение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рассмотрения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срок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рассмотрения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продлевается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более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чем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30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дней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уведомлением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заявителя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продлении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срока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ее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рассмотрения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5.8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результатам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рассмотрения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принимаются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меры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направленные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восстановление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защиту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нарушенных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прав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свобод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lastRenderedPageBreak/>
        <w:t>законных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интересов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заявителя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дается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письменный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существу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поставленных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обращении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вопросов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обеспечивается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направление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ответа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письменное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обращение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почтовому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адресу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указанному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заявителем</w:t>
      </w:r>
      <w:proofErr w:type="spellEnd"/>
      <w:r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.</w:t>
      </w:r>
    </w:p>
    <w:p w:rsidR="00164D57" w:rsidRDefault="00164D57" w:rsidP="00164D57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</w:p>
    <w:p w:rsidR="00164D57" w:rsidRDefault="00164D57" w:rsidP="0016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 w:eastAsia="ru-RU"/>
        </w:rPr>
      </w:pPr>
    </w:p>
    <w:p w:rsidR="00164D57" w:rsidRDefault="00164D57" w:rsidP="00164D5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2F" w:rsidRDefault="00F2232F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2F" w:rsidRDefault="00F2232F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2F" w:rsidRDefault="00F2232F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2F" w:rsidRDefault="00F2232F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2F" w:rsidRDefault="00F2232F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2F" w:rsidRDefault="00F2232F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A0976" w:rsidRDefault="00EA0976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4D57" w:rsidRDefault="00164D57" w:rsidP="00164D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4D57" w:rsidRDefault="00164D57" w:rsidP="00164D57">
      <w:pPr>
        <w:widowControl w:val="0"/>
        <w:suppressAutoHyphens/>
        <w:spacing w:after="0" w:line="100" w:lineRule="atLeast"/>
      </w:pPr>
    </w:p>
    <w:p w:rsidR="00164D57" w:rsidRDefault="00164D57" w:rsidP="00164D57">
      <w:pPr>
        <w:widowControl w:val="0"/>
        <w:suppressAutoHyphens/>
        <w:spacing w:after="0" w:line="100" w:lineRule="atLeast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64D57" w:rsidRDefault="00164D57" w:rsidP="00164D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164D57" w:rsidRDefault="00164D57" w:rsidP="00164D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к Административному регламенту</w:t>
      </w:r>
    </w:p>
    <w:p w:rsidR="00F2232F" w:rsidRDefault="00F2232F" w:rsidP="00164D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«Выдача справок с места жительства, о составе семьи»</w:t>
      </w:r>
    </w:p>
    <w:p w:rsidR="00164D57" w:rsidRDefault="00164D57" w:rsidP="00164D57">
      <w:pPr>
        <w:widowControl w:val="0"/>
        <w:suppressAutoHyphens/>
        <w:spacing w:after="0" w:line="100" w:lineRule="atLeast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64D57" w:rsidRDefault="00164D57" w:rsidP="00164D57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0"/>
          <w:szCs w:val="24"/>
          <w:lang w:eastAsia="ru-RU"/>
        </w:rPr>
      </w:pPr>
      <w:r>
        <w:rPr>
          <w:rFonts w:ascii="Times New Roman" w:hAnsi="Times New Roman"/>
          <w:b/>
          <w:kern w:val="2"/>
          <w:sz w:val="20"/>
          <w:szCs w:val="24"/>
          <w:lang w:eastAsia="ru-RU"/>
        </w:rPr>
        <w:t>БЛОК-СХЕМА ПОСЛЕДОВАТЕЛЬНОСТИ ДЕЙСТВИЙ</w:t>
      </w:r>
    </w:p>
    <w:p w:rsidR="00164D57" w:rsidRDefault="00164D57" w:rsidP="00164D57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0"/>
          <w:szCs w:val="24"/>
          <w:lang w:eastAsia="ru-RU"/>
        </w:rPr>
        <w:t xml:space="preserve">ПО   ИСПОЛНЕНИЮ УСЛУГИ  </w:t>
      </w:r>
      <w:r>
        <w:rPr>
          <w:rFonts w:ascii="Times New Roman" w:hAnsi="Times New Roman"/>
          <w:b/>
          <w:sz w:val="28"/>
          <w:szCs w:val="28"/>
        </w:rPr>
        <w:t>выдачи справок с мест</w:t>
      </w:r>
      <w:r w:rsidR="00F2232F">
        <w:rPr>
          <w:rFonts w:ascii="Times New Roman" w:hAnsi="Times New Roman"/>
          <w:b/>
          <w:sz w:val="28"/>
          <w:szCs w:val="28"/>
        </w:rPr>
        <w:t>а жительства, о составе семьи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</w:t>
      </w:r>
    </w:p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164D57" w:rsidTr="00164D5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57" w:rsidRDefault="00164D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1.Начало исполнения услуги: Заявитель обращается за муниципальной услугой</w:t>
            </w:r>
          </w:p>
        </w:tc>
      </w:tr>
    </w:tbl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64D57" w:rsidRDefault="00164D57" w:rsidP="00164D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↓</w:t>
      </w:r>
    </w:p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" strokeweight=".26mm">
                <v:stroke joinstyle="round"/>
              </v:rect>
            </w:pict>
          </mc:Fallback>
        </mc:AlternateConten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164D57" w:rsidTr="00164D5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57" w:rsidRDefault="00164D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2.Проверка  наличия документов, удостоверяющих личность заявителя.</w:t>
            </w:r>
          </w:p>
        </w:tc>
      </w:tr>
    </w:tbl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" strokeweight=".26mm">
                <v:stroke joinstyle="round"/>
              </v:rect>
            </w:pict>
          </mc:Fallback>
        </mc:AlternateContent>
      </w:r>
    </w:p>
    <w:p w:rsidR="00164D57" w:rsidRDefault="00164D57" w:rsidP="00164D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↓</w:t>
      </w:r>
    </w:p>
    <w:p w:rsidR="00164D57" w:rsidRDefault="00164D57" w:rsidP="00164D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164D57" w:rsidTr="00164D5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57" w:rsidRDefault="00164D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3.Устанавливается отсутствие оснований для отказа в предоставлении муниципальной услуги</w:t>
            </w:r>
          </w:p>
        </w:tc>
      </w:tr>
    </w:tbl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" strokeweight=".26mm">
                <v:stroke joinstyle="round"/>
              </v:rect>
            </w:pict>
          </mc:Fallback>
        </mc:AlternateContent>
      </w:r>
    </w:p>
    <w:p w:rsidR="00164D57" w:rsidRDefault="00164D57" w:rsidP="00164D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↓</w:t>
      </w:r>
    </w:p>
    <w:p w:rsidR="00164D57" w:rsidRDefault="00164D57" w:rsidP="00164D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164D57" w:rsidTr="00164D5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57" w:rsidRDefault="00164D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4. Подготовка документа</w:t>
            </w:r>
          </w:p>
        </w:tc>
      </w:tr>
    </w:tbl>
    <w:p w:rsidR="00164D57" w:rsidRDefault="00164D57" w:rsidP="00164D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64D57" w:rsidRDefault="00164D57" w:rsidP="00164D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↓</w:t>
      </w:r>
    </w:p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" strokeweight=".26mm">
                <v:stroke joinstyle="round"/>
              </v:rect>
            </w:pict>
          </mc:Fallback>
        </mc:AlternateContent>
      </w:r>
    </w:p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164D57" w:rsidTr="00164D5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57" w:rsidRDefault="00164D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5. Выдача справки</w:t>
            </w:r>
          </w:p>
        </w:tc>
      </w:tr>
    </w:tbl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64D57" w:rsidRDefault="00164D57" w:rsidP="00164D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↓</w:t>
      </w:r>
    </w:p>
    <w:p w:rsidR="00164D57" w:rsidRDefault="00164D57" w:rsidP="00164D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" strokeweight=".26mm">
                <v:stroke joinstyle="round"/>
              </v:rect>
            </w:pict>
          </mc:Fallback>
        </mc:AlternateContent>
      </w:r>
    </w:p>
    <w:p w:rsidR="00164D57" w:rsidRDefault="00164D57" w:rsidP="00164D5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164D57" w:rsidTr="00164D5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57" w:rsidRDefault="00164D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5. Завершение предоставления  муниципальной  услуги </w:t>
            </w:r>
          </w:p>
        </w:tc>
      </w:tr>
    </w:tbl>
    <w:p w:rsidR="00164D57" w:rsidRDefault="00164D57" w:rsidP="00164D57">
      <w:pPr>
        <w:tabs>
          <w:tab w:val="left" w:pos="4019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64D57" w:rsidRDefault="00164D57" w:rsidP="00164D57"/>
    <w:p w:rsidR="00633317" w:rsidRDefault="00633317"/>
    <w:p w:rsidR="005151AC" w:rsidRDefault="005151AC"/>
    <w:p w:rsidR="005151AC" w:rsidRDefault="005151AC"/>
    <w:p w:rsidR="005151AC" w:rsidRDefault="005151AC"/>
    <w:p w:rsidR="005151AC" w:rsidRDefault="005151AC"/>
    <w:p w:rsidR="005151AC" w:rsidRDefault="005151AC"/>
    <w:p w:rsidR="00EA0976" w:rsidRDefault="00EA0976"/>
    <w:p w:rsidR="005151AC" w:rsidRDefault="005151AC">
      <w:bookmarkStart w:id="0" w:name="_GoBack"/>
      <w:bookmarkEnd w:id="0"/>
    </w:p>
    <w:sectPr w:rsidR="0051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A"/>
    <w:rsid w:val="000814BF"/>
    <w:rsid w:val="0008221D"/>
    <w:rsid w:val="00164D57"/>
    <w:rsid w:val="00263CAD"/>
    <w:rsid w:val="002F27AE"/>
    <w:rsid w:val="003828AF"/>
    <w:rsid w:val="00445E1C"/>
    <w:rsid w:val="004D6E3C"/>
    <w:rsid w:val="005151AC"/>
    <w:rsid w:val="0055566C"/>
    <w:rsid w:val="00633317"/>
    <w:rsid w:val="00646102"/>
    <w:rsid w:val="00667335"/>
    <w:rsid w:val="00691AAC"/>
    <w:rsid w:val="00693C3A"/>
    <w:rsid w:val="00696E65"/>
    <w:rsid w:val="00702A5A"/>
    <w:rsid w:val="0073172D"/>
    <w:rsid w:val="00763762"/>
    <w:rsid w:val="00781E5D"/>
    <w:rsid w:val="008F5342"/>
    <w:rsid w:val="00904D76"/>
    <w:rsid w:val="0092519E"/>
    <w:rsid w:val="00961A0B"/>
    <w:rsid w:val="009654BC"/>
    <w:rsid w:val="00B13E38"/>
    <w:rsid w:val="00BA3BC9"/>
    <w:rsid w:val="00BE5462"/>
    <w:rsid w:val="00C1477A"/>
    <w:rsid w:val="00C33465"/>
    <w:rsid w:val="00C66241"/>
    <w:rsid w:val="00C9111D"/>
    <w:rsid w:val="00CB7E77"/>
    <w:rsid w:val="00CE037C"/>
    <w:rsid w:val="00CE791F"/>
    <w:rsid w:val="00DF60FE"/>
    <w:rsid w:val="00EA0976"/>
    <w:rsid w:val="00F2232F"/>
    <w:rsid w:val="00F3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5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037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Arial"/>
      <w:b/>
      <w:color w:val="000000"/>
      <w:spacing w:val="-12"/>
      <w:position w:val="-1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4D57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4D57"/>
    <w:rPr>
      <w:rFonts w:ascii="Calibri" w:eastAsia="Times New Roman" w:hAnsi="Calibri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64D57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64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64D57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ConsPlusTitle">
    <w:name w:val="ConsPlusTitle"/>
    <w:rsid w:val="00164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7">
    <w:name w:val="Font Style47"/>
    <w:rsid w:val="00164D57"/>
    <w:rPr>
      <w:rFonts w:ascii="Times New Roman" w:hAnsi="Times New Roman" w:cs="Times New Roman" w:hint="default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E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7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037C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2F2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5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037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Arial"/>
      <w:b/>
      <w:color w:val="000000"/>
      <w:spacing w:val="-12"/>
      <w:position w:val="-1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4D57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4D57"/>
    <w:rPr>
      <w:rFonts w:ascii="Calibri" w:eastAsia="Times New Roman" w:hAnsi="Calibri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64D57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64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64D57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ConsPlusTitle">
    <w:name w:val="ConsPlusTitle"/>
    <w:rsid w:val="00164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7">
    <w:name w:val="Font Style47"/>
    <w:rsid w:val="00164D57"/>
    <w:rPr>
      <w:rFonts w:ascii="Times New Roman" w:hAnsi="Times New Roman" w:cs="Times New Roman" w:hint="default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E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7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037C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2F2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sbesl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E0D6-7CE5-45F1-8BFD-DC203BAD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PK</cp:lastModifiedBy>
  <cp:revision>26</cp:revision>
  <cp:lastPrinted>2015-10-08T11:02:00Z</cp:lastPrinted>
  <dcterms:created xsi:type="dcterms:W3CDTF">2015-10-06T08:22:00Z</dcterms:created>
  <dcterms:modified xsi:type="dcterms:W3CDTF">2015-10-09T07:59:00Z</dcterms:modified>
</cp:coreProperties>
</file>