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F51">
        <w:rPr>
          <w:rFonts w:ascii="Times New Roman" w:hAnsi="Times New Roman"/>
          <w:b/>
          <w:sz w:val="28"/>
          <w:szCs w:val="28"/>
        </w:rPr>
        <w:t>Проект</w:t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___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___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_______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21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6B7C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70F96" w:rsidRPr="00A70F96">
              <w:rPr>
                <w:rFonts w:ascii="Times New Roman" w:hAnsi="Times New Roman"/>
                <w:b/>
                <w:sz w:val="24"/>
                <w:szCs w:val="24"/>
              </w:rPr>
              <w:t>О создании маневренного жилищного фонда на территории</w:t>
            </w:r>
            <w:r w:rsidR="00A70F96">
              <w:rPr>
                <w:rFonts w:ascii="Times New Roman" w:hAnsi="Times New Roman"/>
                <w:b/>
                <w:sz w:val="24"/>
                <w:szCs w:val="24"/>
              </w:rPr>
              <w:t xml:space="preserve"> Бесланского городского поселения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Default="005F7F51" w:rsidP="00A70F9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="00840051" w:rsidRPr="00840051">
        <w:rPr>
          <w:rFonts w:ascii="Times New Roman" w:hAnsi="Times New Roman"/>
          <w:sz w:val="28"/>
          <w:szCs w:val="28"/>
        </w:rPr>
        <w:t>В соответствии с</w:t>
      </w:r>
      <w:r w:rsidR="00A70F96">
        <w:rPr>
          <w:rFonts w:ascii="Times New Roman" w:hAnsi="Times New Roman"/>
          <w:sz w:val="28"/>
          <w:szCs w:val="28"/>
        </w:rPr>
        <w:t>о статье</w:t>
      </w:r>
      <w:r w:rsidR="00A70F96" w:rsidRPr="00A70F96">
        <w:rPr>
          <w:rFonts w:ascii="Times New Roman" w:hAnsi="Times New Roman"/>
          <w:sz w:val="28"/>
          <w:szCs w:val="28"/>
        </w:rPr>
        <w:t>й 95 Жилищного кодекса РФ</w:t>
      </w:r>
      <w:r w:rsidR="00A70F96">
        <w:rPr>
          <w:rFonts w:ascii="Times New Roman" w:hAnsi="Times New Roman"/>
          <w:sz w:val="28"/>
          <w:szCs w:val="28"/>
        </w:rPr>
        <w:t>,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840051">
        <w:rPr>
          <w:rFonts w:ascii="Times New Roman" w:hAnsi="Times New Roman"/>
          <w:sz w:val="28"/>
          <w:szCs w:val="28"/>
        </w:rPr>
        <w:t>Федеральным законом</w:t>
      </w:r>
      <w:r w:rsidR="00840051" w:rsidRPr="0084005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40051" w:rsidRPr="00840051">
        <w:t xml:space="preserve"> </w:t>
      </w:r>
      <w:r w:rsidR="00A70F96" w:rsidRPr="00A70F96">
        <w:rPr>
          <w:rFonts w:ascii="Times New Roman" w:hAnsi="Times New Roman"/>
          <w:sz w:val="28"/>
          <w:szCs w:val="28"/>
        </w:rPr>
        <w:t>Постановление</w:t>
      </w:r>
      <w:r w:rsidR="00A70F96">
        <w:rPr>
          <w:rFonts w:ascii="Times New Roman" w:hAnsi="Times New Roman"/>
          <w:sz w:val="28"/>
          <w:szCs w:val="28"/>
        </w:rPr>
        <w:t>м</w:t>
      </w:r>
      <w:r w:rsidR="00A70F96" w:rsidRPr="00A70F96">
        <w:rPr>
          <w:rFonts w:ascii="Times New Roman" w:hAnsi="Times New Roman"/>
          <w:sz w:val="28"/>
          <w:szCs w:val="28"/>
        </w:rPr>
        <w:t xml:space="preserve"> Правительства РФ от 21.01.2006 N 25</w:t>
      </w:r>
      <w:r w:rsidR="00A70F96">
        <w:rPr>
          <w:rFonts w:ascii="Times New Roman" w:hAnsi="Times New Roman"/>
          <w:sz w:val="28"/>
          <w:szCs w:val="28"/>
        </w:rPr>
        <w:t xml:space="preserve"> </w:t>
      </w:r>
      <w:r w:rsidR="00A70F96" w:rsidRPr="00A70F96">
        <w:rPr>
          <w:rFonts w:ascii="Times New Roman" w:hAnsi="Times New Roman"/>
          <w:sz w:val="28"/>
          <w:szCs w:val="28"/>
        </w:rPr>
        <w:t>"Об утверждении Правил пользования жилыми помещениями"</w:t>
      </w:r>
      <w:r w:rsidR="00840051" w:rsidRPr="00840051">
        <w:rPr>
          <w:rFonts w:ascii="Times New Roman" w:hAnsi="Times New Roman"/>
          <w:sz w:val="28"/>
          <w:szCs w:val="28"/>
        </w:rPr>
        <w:t>,</w:t>
      </w:r>
      <w:r w:rsidR="00A70F96">
        <w:rPr>
          <w:rFonts w:ascii="Times New Roman" w:hAnsi="Times New Roman"/>
          <w:sz w:val="28"/>
          <w:szCs w:val="28"/>
        </w:rPr>
        <w:t xml:space="preserve"> </w:t>
      </w:r>
      <w:r w:rsidR="00A70F96" w:rsidRPr="00A70F96">
        <w:rPr>
          <w:rFonts w:ascii="Times New Roman" w:hAnsi="Times New Roman"/>
          <w:sz w:val="28"/>
          <w:szCs w:val="28"/>
        </w:rPr>
        <w:t>Постановление</w:t>
      </w:r>
      <w:r w:rsidR="00A70F96">
        <w:rPr>
          <w:rFonts w:ascii="Times New Roman" w:hAnsi="Times New Roman"/>
          <w:sz w:val="28"/>
          <w:szCs w:val="28"/>
        </w:rPr>
        <w:t>м</w:t>
      </w:r>
      <w:r w:rsidR="00A70F96" w:rsidRPr="00A70F96">
        <w:rPr>
          <w:rFonts w:ascii="Times New Roman" w:hAnsi="Times New Roman"/>
          <w:sz w:val="28"/>
          <w:szCs w:val="28"/>
        </w:rPr>
        <w:t xml:space="preserve"> Правительства РФ от 26.01.2006 N 42</w:t>
      </w:r>
      <w:r w:rsidR="00A70F96">
        <w:rPr>
          <w:rFonts w:ascii="Times New Roman" w:hAnsi="Times New Roman"/>
          <w:sz w:val="28"/>
          <w:szCs w:val="28"/>
        </w:rPr>
        <w:t xml:space="preserve"> </w:t>
      </w:r>
      <w:r w:rsidR="00A70F96" w:rsidRPr="00A70F96">
        <w:rPr>
          <w:rFonts w:ascii="Times New Roman" w:hAnsi="Times New Roman"/>
          <w:sz w:val="28"/>
          <w:szCs w:val="28"/>
        </w:rPr>
        <w:t>"Об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="00A70F96" w:rsidRPr="00A70F96">
        <w:rPr>
          <w:rFonts w:ascii="Times New Roman" w:hAnsi="Times New Roman"/>
          <w:sz w:val="28"/>
          <w:szCs w:val="28"/>
        </w:rPr>
        <w:t xml:space="preserve"> жилых помещений"</w:t>
      </w:r>
      <w:r w:rsidR="00A70F96">
        <w:rPr>
          <w:rFonts w:ascii="Times New Roman" w:hAnsi="Times New Roman"/>
          <w:sz w:val="28"/>
          <w:szCs w:val="28"/>
        </w:rPr>
        <w:t>,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0D0B90">
        <w:rPr>
          <w:rFonts w:ascii="Times New Roman" w:hAnsi="Times New Roman"/>
          <w:sz w:val="28"/>
          <w:szCs w:val="28"/>
        </w:rPr>
        <w:t>Уставом Бесланского городского поселения Правобережного района Республики Северная Осетия-Алания</w:t>
      </w:r>
      <w:r w:rsidRPr="00731B8A">
        <w:rPr>
          <w:rFonts w:ascii="Times New Roman" w:hAnsi="Times New Roman"/>
          <w:sz w:val="28"/>
          <w:szCs w:val="28"/>
        </w:rPr>
        <w:t>, 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5F7F51" w:rsidRPr="00B65508" w:rsidRDefault="00A70F96" w:rsidP="000D0B90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70F96">
        <w:rPr>
          <w:rFonts w:ascii="Times New Roman" w:hAnsi="Times New Roman"/>
          <w:sz w:val="28"/>
          <w:szCs w:val="28"/>
        </w:rPr>
        <w:t xml:space="preserve">Создать маневренный жилищный фонд </w:t>
      </w:r>
      <w:r>
        <w:rPr>
          <w:rFonts w:ascii="Times New Roman" w:hAnsi="Times New Roman"/>
          <w:sz w:val="28"/>
          <w:szCs w:val="28"/>
        </w:rPr>
        <w:t>Бесланского городского</w:t>
      </w:r>
      <w:r w:rsidRPr="00A70F96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Правобережного района Республики Северная Осетия-Алания</w:t>
      </w:r>
      <w:r w:rsidR="00840051" w:rsidRPr="00840051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A70F96" w:rsidP="00A70F96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местного самоуправления Бесланского городского поселения принять нормативно-правовой акт о </w:t>
      </w:r>
      <w:r w:rsidRPr="00A70F96">
        <w:rPr>
          <w:rFonts w:ascii="Times New Roman" w:hAnsi="Times New Roman"/>
          <w:sz w:val="28"/>
          <w:szCs w:val="28"/>
        </w:rPr>
        <w:t>маневренн</w:t>
      </w:r>
      <w:r>
        <w:rPr>
          <w:rFonts w:ascii="Times New Roman" w:hAnsi="Times New Roman"/>
          <w:sz w:val="28"/>
          <w:szCs w:val="28"/>
        </w:rPr>
        <w:t>ом</w:t>
      </w:r>
      <w:r w:rsidRPr="00A70F96">
        <w:rPr>
          <w:rFonts w:ascii="Times New Roman" w:hAnsi="Times New Roman"/>
          <w:sz w:val="28"/>
          <w:szCs w:val="28"/>
        </w:rPr>
        <w:t xml:space="preserve">  жилищн</w:t>
      </w:r>
      <w:r>
        <w:rPr>
          <w:rFonts w:ascii="Times New Roman" w:hAnsi="Times New Roman"/>
          <w:sz w:val="28"/>
          <w:szCs w:val="28"/>
        </w:rPr>
        <w:t>ом</w:t>
      </w:r>
      <w:r w:rsidRPr="00A70F96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е</w:t>
      </w:r>
      <w:r w:rsidRPr="00A70F96">
        <w:rPr>
          <w:rFonts w:ascii="Times New Roman" w:hAnsi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Осетия-Алания</w:t>
      </w:r>
      <w:r w:rsidR="00840051" w:rsidRPr="00840051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5F7F51" w:rsidRPr="00D9725E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301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731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3A65-0CB8-44CC-8749-966073E7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ALAN</cp:lastModifiedBy>
  <cp:revision>2</cp:revision>
  <dcterms:created xsi:type="dcterms:W3CDTF">2021-06-28T09:26:00Z</dcterms:created>
  <dcterms:modified xsi:type="dcterms:W3CDTF">2021-06-28T09:26:00Z</dcterms:modified>
</cp:coreProperties>
</file>