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29ED">
        <w:rPr>
          <w:sz w:val="32"/>
          <w:szCs w:val="32"/>
        </w:rPr>
        <w:t>проект</w:t>
      </w:r>
      <w:bookmarkStart w:id="0" w:name="_GoBack"/>
      <w:bookmarkEnd w:id="0"/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0E2E35">
        <w:rPr>
          <w:b/>
          <w:sz w:val="36"/>
          <w:szCs w:val="36"/>
        </w:rPr>
        <w:t>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0E2E35">
        <w:rPr>
          <w:b/>
        </w:rPr>
        <w:t>_________</w:t>
      </w:r>
      <w:r w:rsidR="003935CA">
        <w:rPr>
          <w:b/>
        </w:rPr>
        <w:t xml:space="preserve"> 202</w:t>
      </w:r>
      <w:r w:rsidR="000E2E35">
        <w:rPr>
          <w:b/>
        </w:rPr>
        <w:t>3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 w:rsidR="00EC2930">
        <w:rPr>
          <w:b/>
        </w:rPr>
        <w:t xml:space="preserve">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EC293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«Об</w:t>
      </w:r>
      <w:r w:rsidR="00EC2930">
        <w:rPr>
          <w:b/>
        </w:rPr>
        <w:t xml:space="preserve"> утверждении</w:t>
      </w:r>
      <w:r>
        <w:rPr>
          <w:b/>
        </w:rPr>
        <w:t xml:space="preserve"> </w:t>
      </w:r>
      <w:r w:rsidR="00EC2930" w:rsidRPr="00EC2930">
        <w:rPr>
          <w:b/>
        </w:rPr>
        <w:t>Порядк</w:t>
      </w:r>
      <w:r w:rsidR="00EC2930">
        <w:rPr>
          <w:b/>
        </w:rPr>
        <w:t>а</w:t>
      </w:r>
      <w:r w:rsidR="00EC2930" w:rsidRPr="00EC2930">
        <w:rPr>
          <w:b/>
        </w:rPr>
        <w:t xml:space="preserve">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rPr>
          <w:b/>
        </w:rPr>
        <w:t>»</w:t>
      </w:r>
      <w:r w:rsidR="00EC2930">
        <w:rPr>
          <w:b/>
        </w:rPr>
        <w:t xml:space="preserve"> 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B21E3D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</w:t>
      </w:r>
      <w:r w:rsidR="00A81D98">
        <w:rPr>
          <w:sz w:val="28"/>
          <w:szCs w:val="28"/>
        </w:rPr>
        <w:t>о статьей 37 Федерального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06.10.2003 N 131-ФЗ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A81D98">
        <w:rPr>
          <w:sz w:val="28"/>
          <w:szCs w:val="28"/>
        </w:rPr>
        <w:t xml:space="preserve">, статьей 17 </w:t>
      </w:r>
      <w:r w:rsidR="00A81D98" w:rsidRPr="00A81D98">
        <w:rPr>
          <w:sz w:val="28"/>
          <w:szCs w:val="28"/>
        </w:rPr>
        <w:t>Федеральн</w:t>
      </w:r>
      <w:r w:rsidR="00A81D98">
        <w:rPr>
          <w:sz w:val="28"/>
          <w:szCs w:val="28"/>
        </w:rPr>
        <w:t>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02.03.2007 N 25-ФЗ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 муниципальной службе в Российской Федерации"</w:t>
      </w:r>
      <w:r w:rsidR="00A81D98">
        <w:rPr>
          <w:sz w:val="28"/>
          <w:szCs w:val="28"/>
        </w:rPr>
        <w:t xml:space="preserve">, </w:t>
      </w:r>
      <w:r w:rsidR="00B21E3D">
        <w:rPr>
          <w:sz w:val="28"/>
          <w:szCs w:val="28"/>
        </w:rPr>
        <w:t>статьей 13</w:t>
      </w:r>
      <w:r w:rsidR="00B21E3D" w:rsidRPr="00B21E3D">
        <w:t xml:space="preserve"> </w:t>
      </w:r>
      <w:r w:rsidR="00B21E3D" w:rsidRPr="00B21E3D">
        <w:rPr>
          <w:sz w:val="28"/>
          <w:szCs w:val="28"/>
        </w:rPr>
        <w:t>Закон</w:t>
      </w:r>
      <w:r w:rsidR="00B21E3D">
        <w:rPr>
          <w:sz w:val="28"/>
          <w:szCs w:val="28"/>
        </w:rPr>
        <w:t>а</w:t>
      </w:r>
      <w:r w:rsidR="00B21E3D" w:rsidRPr="00B21E3D">
        <w:rPr>
          <w:sz w:val="28"/>
          <w:szCs w:val="28"/>
        </w:rPr>
        <w:t xml:space="preserve"> Республики Северная Осетия-Алания от 31.03.2008 N 7-РЗ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"О муниципальной службе в Республике Северная Осетия-Алания"</w:t>
      </w:r>
      <w:r w:rsidR="00B21E3D">
        <w:rPr>
          <w:sz w:val="28"/>
          <w:szCs w:val="28"/>
        </w:rPr>
        <w:t>, статьей 29</w:t>
      </w:r>
      <w:r w:rsidR="00962613">
        <w:rPr>
          <w:sz w:val="28"/>
          <w:szCs w:val="28"/>
        </w:rPr>
        <w:t xml:space="preserve"> Устава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Бесланского городского поселения Правобережного района</w:t>
      </w:r>
      <w:proofErr w:type="gramEnd"/>
      <w:r w:rsidR="00B21E3D" w:rsidRPr="00B21E3D">
        <w:rPr>
          <w:sz w:val="28"/>
          <w:szCs w:val="28"/>
        </w:rPr>
        <w:t xml:space="preserve"> Республики Северная Осетия-Алания</w:t>
      </w:r>
      <w:r w:rsidRPr="00952EA1">
        <w:rPr>
          <w:sz w:val="28"/>
          <w:szCs w:val="28"/>
        </w:rPr>
        <w:t>, Собрание представителей Бесланского городского поселения:</w:t>
      </w:r>
      <w:r w:rsidR="00B21E3D">
        <w:rPr>
          <w:sz w:val="28"/>
          <w:szCs w:val="28"/>
        </w:rPr>
        <w:t xml:space="preserve"> 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F63792" w:rsidP="00A0204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</w:pPr>
      <w:r w:rsidRPr="00F63792">
        <w:t>Утвердить</w:t>
      </w:r>
      <w:r w:rsidR="00A0204E" w:rsidRPr="00A0204E">
        <w:t xml:space="preserve"> Порядок проведения конкурса на замещение должности</w:t>
      </w:r>
      <w:r w:rsidRPr="00F63792">
        <w:t xml:space="preserve"> главы администрации местного самоуправления Бесланского городского поселения Правобережного района Республики Северная Осетия-Алания (приложение</w:t>
      </w:r>
      <w:r w:rsidR="003509B9">
        <w:t xml:space="preserve"> №</w:t>
      </w:r>
      <w:r w:rsidRPr="00F63792">
        <w:t xml:space="preserve"> 1).</w:t>
      </w:r>
    </w:p>
    <w:p w:rsidR="00714DE0" w:rsidRDefault="00700167" w:rsidP="0070016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</w:pPr>
      <w:r w:rsidRPr="00700167">
        <w:t>Утвердить проект контракта с лицом, назначаемым на должность главы администрации местного самоуправления Бесланского городского поселения по контракту (приложение</w:t>
      </w:r>
      <w:r w:rsidR="003509B9">
        <w:t xml:space="preserve"> №</w:t>
      </w:r>
      <w:r w:rsidRPr="00700167">
        <w:t xml:space="preserve"> 2).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 xml:space="preserve">3. </w:t>
      </w:r>
      <w:proofErr w:type="gramStart"/>
      <w:r w:rsidR="00700167">
        <w:t>Признать утратившим</w:t>
      </w:r>
      <w:r w:rsidR="00700167" w:rsidRPr="00700167">
        <w:t xml:space="preserve"> силу</w:t>
      </w:r>
      <w:r w:rsidR="00700167">
        <w:t xml:space="preserve"> Порядок проведения конкурса на замещение должности главы администрации местного самоуправления Бесланского городского поселения и проект контракта с главой администрации местного самоуправления Бесланского городского поселения, утвержденные  </w:t>
      </w:r>
      <w:r w:rsidR="00700167" w:rsidRPr="00700167">
        <w:t xml:space="preserve"> </w:t>
      </w:r>
      <w:r w:rsidR="00700167">
        <w:t>р</w:t>
      </w:r>
      <w:r w:rsidR="00700167" w:rsidRPr="00700167">
        <w:t>ешени</w:t>
      </w:r>
      <w:r w:rsidR="00700167">
        <w:t>ем</w:t>
      </w:r>
      <w:r w:rsidR="00700167" w:rsidRPr="00700167">
        <w:t xml:space="preserve"> Собрания представителей Бесланского городского поселения</w:t>
      </w:r>
      <w:r w:rsidR="00700167">
        <w:t xml:space="preserve"> от 20</w:t>
      </w:r>
      <w:r w:rsidR="00700167" w:rsidRPr="00700167">
        <w:t xml:space="preserve"> </w:t>
      </w:r>
      <w:r w:rsidR="00700167">
        <w:t>декабря</w:t>
      </w:r>
      <w:r w:rsidR="00700167" w:rsidRPr="00700167">
        <w:t xml:space="preserve"> 2019 г. N </w:t>
      </w:r>
      <w:r w:rsidR="00700167">
        <w:t>5</w:t>
      </w:r>
      <w:r w:rsidR="00700167" w:rsidRPr="00700167">
        <w:t xml:space="preserve"> "</w:t>
      </w:r>
      <w:r w:rsidR="00700167">
        <w:t xml:space="preserve">О конкурсе на замещение должности </w:t>
      </w:r>
      <w:r w:rsidR="00700167">
        <w:lastRenderedPageBreak/>
        <w:t>главы администрации местного самоуправления Бесланского городского поселения</w:t>
      </w:r>
      <w:r w:rsidR="00700167" w:rsidRPr="00700167">
        <w:t>"</w:t>
      </w:r>
      <w:r w:rsidR="00700167">
        <w:t xml:space="preserve">.  </w:t>
      </w:r>
      <w:proofErr w:type="gramEnd"/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01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01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 xml:space="preserve">е вступает в силу </w:t>
      </w:r>
      <w:r w:rsidRPr="00DC5D43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916FA8" w:rsidRDefault="00916FA8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Приложение № 1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</w:t>
      </w:r>
      <w:r>
        <w:rPr>
          <w:rFonts w:eastAsiaTheme="minorEastAsia"/>
          <w:bCs w:val="0"/>
          <w:sz w:val="20"/>
          <w:szCs w:val="22"/>
          <w:lang w:eastAsia="ru-RU"/>
        </w:rPr>
        <w:t>р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ешению Собрания представителей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от </w:t>
      </w:r>
      <w:r w:rsidR="00916FA8">
        <w:rPr>
          <w:rFonts w:eastAsiaTheme="minorEastAsia"/>
          <w:bCs w:val="0"/>
          <w:sz w:val="20"/>
          <w:szCs w:val="22"/>
          <w:lang w:eastAsia="ru-RU"/>
        </w:rPr>
        <w:t>_______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202</w:t>
      </w:r>
      <w:r w:rsidR="00916FA8">
        <w:rPr>
          <w:rFonts w:eastAsiaTheme="minorEastAsia"/>
          <w:bCs w:val="0"/>
          <w:sz w:val="20"/>
          <w:szCs w:val="22"/>
          <w:lang w:eastAsia="ru-RU"/>
        </w:rPr>
        <w:t>3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г. N </w:t>
      </w:r>
      <w:r w:rsidR="00916FA8">
        <w:rPr>
          <w:rFonts w:eastAsiaTheme="minorEastAsia"/>
          <w:bCs w:val="0"/>
          <w:sz w:val="20"/>
          <w:szCs w:val="22"/>
          <w:lang w:eastAsia="ru-RU"/>
        </w:rPr>
        <w:t>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bookmarkStart w:id="1" w:name="P51"/>
      <w:bookmarkEnd w:id="1"/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ПОРЯДОК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ПРОВЕДЕНИЯ КОНКУРСА НА ЗАМЕЩЕНИЕ ДОЛЖНОСТИ ГЛАВЫ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АДМИНИСТРАЦИИ 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1. Общие положения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Порядок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(далее по тексту - Порядок) разработан в соответствии с Федеральным </w:t>
      </w:r>
      <w:hyperlink r:id="rId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 устанавливает требования и условия проведения конкурса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 замещение должности главы администрации местного самоуправления Бесланского городского поселения (далее - Конкурс).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1.2. Целью Конкурса является отбор на альтернативной основе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Дату, время и место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назначает Собрание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Конкурс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проводит конкурсная комиссия (далее - Комиссия).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Комиссия не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позднее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чем за 20 календарных дней до дня проведения Конкурса публикует следующую информацию о проведении Конкурса: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дату, время и место проведения Конкурса;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дату начала и окончания приема документов;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условия Конкурса, установленные настоящим Порядком;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- проект контракта с главой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контактную информацию.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1.6. Конкурс проводится при наличии не менее 2 участников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1.7. Прием документов осуществляется в течение 15 рабочих дней после дня официального опубликования решения Собрания представителей Бесланского городского поселения о проведении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1.8. При проведении Конкурса участникам конкурса гарантируется равенство прав в соответствии с действующим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2. Статус Комиссии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Конкурс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проводит Комиссия, которая непосредственно осуществляет подготовку и проведение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2.2. Формирование Комиссии осуществляется в соответствии с требованиями Федерального </w:t>
      </w:r>
      <w:hyperlink r:id="rId1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Комиссия формируется на срок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Общее число членов Комиссии составляет 6 (шесть) человек.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Половина членов Комиссии назначается Собранием представителей Бесланского городского поселения по представлению главы муниципального образования Бесланского городского поселения, а другая половина - главой администрации местного самоуправления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Комиссия состоит из председателя Комиссии (далее - председатель), заместителя председателя Комиссии (далее - заместитель председателя), секретаря и членов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Членами Комиссии могут быть назначены депутаты Собрания представителей Бесланского городского поселения или граждане Российской Федерации, достигшие на момент формирования Комиссии 21 года, имеющие высшее образование и опыт работы в органах государственной власти или местного самоуправления не менее 3 лет.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Председателем Комиссии является глава муниципального образования Бесланского городского поселения. Заместитель председателя и секретарь Комиссии избираются из состава членов Комиссии на первом заседании Комиссии по предложению председателя комиссии.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 В своей деятельности Комиссия руководствуется </w:t>
      </w:r>
      <w:hyperlink r:id="rId1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Конституцией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Федерации, Федеральным </w:t>
      </w:r>
      <w:hyperlink r:id="rId1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Осетия-Алания, а также настоящим Порядком.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2.4. Основными задачами Комиссии при проведении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 являются: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рассмотрение документов, представленных на конкурс;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выработка единого и согласованного мнения по кандидатам, представившим документы для участия в конкурсе;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определение результатов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2.5. Председатель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Заместитель председателя выполняет обязанности председателя в случае его отсутствия, а также осуществляет по поручению председателя иные полномочия.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подписывает совместно с председателем протоколы заседаний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2.6. Заседание Комиссии считается правомочным, если на нем присутствуют не менее 4 (четырех) членов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Члены Комиссии участвуют в ее заседаниях лично и не вправе передавать свои полномочия другому лицу.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2.7. Решения Комиссии принимаются путем открытого голосования. Решение Комиссии считается принятым, если за него проголосовало более половины от присутствующих членов Комиссии. В случае равенства голосов решающим является голос председателя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3. Участники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Право на участие в Конкурсе имеют граждане Российской Федерации в соответствии с требованиями Федерального </w:t>
      </w:r>
      <w:hyperlink r:id="rId1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Федерального </w:t>
      </w:r>
      <w:hyperlink r:id="rId1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 и </w:t>
      </w:r>
      <w:hyperlink r:id="rId1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31 марта 2008 г. N 7-РЗ "О муниципальной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службе в Республике Северная Осетия-Алания", достигшие возраста 18 лет, имеющие высшее образование не ниже уровня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специалитета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магистратуры и стаж работы не менее трех лет стажа муниципальной службы (государственной службы) или не менее четырех лет стажа работы по специальности, направлению подготовки.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4. Порядок выдвижения кандидатов на участие в конкурсе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и представления в Комиссию документов участниками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на замещение должности главы администрации местного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по тексту - граждане), могут быть выдвинуты на должность главы администрации местного самоуправления Бесланского городского поселения Правобережного района Республики Северная Осетия-Алания: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органами государственной власти;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органами местного самоуправления;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коллективами предприятий, учреждений, организаций;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избирательными объединениями, избирательными блоками;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путем самовыдвижения.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кандидату на должность главы администрации местного самоуправления Бесланского городского поселения Правобережного района Республики Северная Осетия-Алания могут предъявляться дополнительные требования, установленные законодательством Республики Северная Осетия-Алания, </w:t>
      </w:r>
      <w:hyperlink r:id="rId1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 и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2" w:name="P109"/>
      <w:bookmarkEnd w:id="2"/>
      <w:r w:rsidRPr="00F27FB9">
        <w:rPr>
          <w:rFonts w:eastAsiaTheme="minorEastAsia"/>
          <w:bCs w:val="0"/>
          <w:sz w:val="20"/>
          <w:szCs w:val="22"/>
          <w:lang w:eastAsia="ru-RU"/>
        </w:rPr>
        <w:t>4.3. Гражданин, изъявивший желание участвовать в конкурсе, представляет в Комиссию: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личное заявление на имя председателя о намерении участвовать в конкурсе;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собственноручно заполненную и подписанную анкету с цветной фотографией 4 x 6;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документа удостоверяющего личность, заверенную нотариально, в том числе по прибытии на Конкурс оригинал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документа удостоверяющего личность;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трудовой книжки, заверенную нотариально или кадровой службой по основному месту работы;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документы воинского учета - для военнообязанных;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документы, подтверждающие высшее образование кандидата, и их копии, заверенные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страхового свидетельства обязательного пенсионного страхования, заверенную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копию свидетельства о постановке физического лица на учет в налоговом органе (ИНН), заверенную нотариально;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первое число месяца, предшествующего месяцу подачи гражданином документов для участия в конкурсе (на отчетную дату). Сведения заполняются с использованием специального программного обеспечения "Справки БК" и представляются на бумажном носителе (далее по тексту - сведения о доходах, расходах, об имуществе и обязательствах имущественного характера).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Копии документов представляются вместе с оригиналами (после сверки копий документов секретарем комиссии с оригиналами, оригиналы возвращаются гражданину).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Все документы (оригиналы и копии), указанные в настоящем пункте, подаются одновременно.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4.4. Гражданин, желающий участвовать в конкурсе, также вправе представить в Комиссию иные документы, характеризующие его: 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лучшего по профессии и т.п.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4.5. О приеме документов в журнале "Регистрации участников конкурса" делается регистрационная запись, содержащая следующие сведения: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дата и время принятия документов;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фамилия, имя, отчество гражданина;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наличие либо отсутствие документов, предусмотренных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Положения;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подпись секретаря комиссии.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4.6. Комиссия в пределах действующего законодательства вправе запрашивать в соответствующих органах сведения об участниках конкурса, в том числе с целью проверки представленных ими документов.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Федеральным </w:t>
      </w:r>
      <w:hyperlink r:id="rId1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года N 273-ФЗ "О противодействии коррупции", </w:t>
      </w:r>
      <w:hyperlink r:id="rId1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18 июня 2018 г. N 37-РЗ "О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местной администрации по контракту, муниципальной должности,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должность главы местной администрации по контракту, муниципальную должность".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4.7. На основании документов, представленных участниками Конкурса, секретарь Комиссии формирует дело (пакет документов) по каждому участнику конкурса не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позднее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чем за 2 (два) дня до дня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4.8. Участник конкурса не допускается к участию в конкурсе в случаях: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признания его недееспособным или ограниченно дееспособным решением суда, вступившим в законную силу;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в) наличия заболевания, препятствующего поступлению на муниципальную службу, подтвержденного заключением медицинской организации;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 Бесланского городского поселения;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д)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соответствии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е)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ж) представления подложных документов или заведомо ложных сведений;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з) непредставления полного пакета документов, предусмотренных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и) после достижения им возраста 65 лет;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к) несоответствия требованиям, предъявляемым к кандидатам на должность главы администрации местного самоуправления Бесланского городского поселения Правобережного района Республики Северная Осетия-Алания, установленным федеральным законодательством, законодательством Республики Северная Осетия-Алания, </w:t>
      </w:r>
      <w:hyperlink r:id="rId2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 и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Осетия-Алания;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л) несоответствия квалификационным требованиям, предъявляемым для замещения должностей муниципальной службы муниципального образования Бесланского городского поселения Правобережного района Республики Северная Осетия-Алания, установленным федеральным законодательством, законодательством Республики Северная Осетия-Алания, </w:t>
      </w:r>
      <w:hyperlink r:id="rId2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муниципального образования Бесланского городского поселения Правобережного района Республики Северная Осетия-Алания, иными нормативными правовыми актами муниципального образования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5. Порядок проведения Конкурса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3" w:name="P147"/>
      <w:bookmarkEnd w:id="3"/>
      <w:r w:rsidRPr="00F27FB9">
        <w:rPr>
          <w:rFonts w:eastAsiaTheme="minorEastAsia"/>
          <w:bCs w:val="0"/>
          <w:sz w:val="20"/>
          <w:szCs w:val="22"/>
          <w:lang w:eastAsia="ru-RU"/>
        </w:rPr>
        <w:t>5.1. Конкурс проводится в форме собеседования членов Комиссии с каждым из участников конкурса по следующим вопросам местного значения: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 организация системы жилищно-коммунального, дорожного хозяйства и транспортного обслуживания населения;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 архитектура, градостроительство, жилищная политика;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 природопользование, охрана и защита лесного фонда, экология;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 землепользование, ведение земельного кадастра;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 управление муниципальным имуществом, муниципальная казна;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 финансово-экономическое обеспечение деятельности муниципального образования;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 социальная сфера деятельности муниципального образования (образование, культура, молодежная политика, физическая культура и спорт);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 обеспечение безопасности населения;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9. делопроизводство и работа с обращениями граждан;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10. законодательство по вопросам местного самоуправления и трудовое законодательство.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4" w:name="P158"/>
      <w:bookmarkEnd w:id="4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5.2. По каждому из вопросов местного значения, указанных в </w:t>
      </w:r>
      <w:hyperlink w:anchor="P1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п. 5.1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Комиссией самостоятельно разрабатывается вопросник для конкурсантов. По каждому вопросу местного значения участнику конкурса может быть задан только один вопрос. Правильный ответ на поставленный вопрос оценивается в один балл. Максимальное количество баллов, которые могут быть набраны участником конкурса, составляет десять баллов.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5.3. Члены Комиссии проводят обсуждение результатов собеседования по каждому участнику конкурса и проводят подсчет набранных баллов.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5.4. Неявка кандидата на участие в конкурсе на заседание Комиссии считается отказом от участия в Конкурсе.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6. Порядок принятия решения Комиссией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6.1.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При подведении итогов конкурса конкурсная комиссия оценивает участников конкурса исходя из представленных ими документов, а также критериев оценки, установленных </w:t>
      </w:r>
      <w:hyperlink w:anchor="P1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подпунктами 5.1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</w:t>
      </w:r>
      <w:hyperlink w:anchor="P15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5.2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и определяет кандидатов для представления Собранию представителей Бесланского городского поселения с целью назначения на должность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Количество кандидатов для представления Собранию представителей Бесланского городского поселения должно быть не менее двух.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6.2. По результатам конкурса конкурсная комиссия принимает одно из следующих решений: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1) о признании конкурса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состоявшимся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об определении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2) о признании конкурса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несостоявшимся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в случаях: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а) признания всех участников конкурса не соответствующими установленным требованиям, предъявляемым к должности главы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б) признания соответствующими установленным требованиям, предъявляемым к должности главы администрации местного самоуправления Бесланского городского поселения Правобережного района Республики Северная Осетия-Алания, менее двух участников конкурса;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в) отзыва всех заявлений участниками конкурса во время проведения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6.3. В случае признания конкурса несостоявшимся по основаниям, предусмотренным  подпунктом 2 пункта 6.2. настоящего Порядка, Комиссия принимает решение рекомендовать Собранию представителей Бесланского городского поселения провести повторный конкурс на замещение должности главы администрации местного самоуправления Бесланского городского поселения.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6.4. Решение комиссии считается принятым, если за него проголосовало более половины от числа присутствующих членов Комиссии. В случае равенства голосов решающим является голос председателя.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6.5. Решение Комиссии оглашается участникам Конкурса.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6.6. При оглашении результатов Конкурса могут присутствовать представители средств массовой информации.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6.7. Итоги Конкурса оформляются решением, которое подписывают председатель и все члены Комиссии, принимавшие участие в голосовании.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</w:t>
      </w:r>
      <w:r w:rsidR="009E1973">
        <w:rPr>
          <w:rFonts w:eastAsiaTheme="minorEastAsia"/>
          <w:bCs w:val="0"/>
          <w:sz w:val="20"/>
          <w:szCs w:val="22"/>
          <w:lang w:eastAsia="ru-RU"/>
        </w:rPr>
        <w:t>8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. Решение Комиссии с итогами Конкурса направляется в Собрание представителей Бесланского городского поселения в пятидневный срок.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</w:t>
      </w:r>
      <w:r w:rsidR="009E1973">
        <w:rPr>
          <w:rFonts w:eastAsiaTheme="minorEastAsia"/>
          <w:bCs w:val="0"/>
          <w:sz w:val="20"/>
          <w:szCs w:val="22"/>
          <w:lang w:eastAsia="ru-RU"/>
        </w:rPr>
        <w:t>9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. Решение Комиссии с итогами Конкурса публикуется в средствах массовой информации.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7. Назначение на должность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7.1. Собрание представителей Бесланского городского поселения проводит заседание для вынесения решения о назначении одного из кандидатов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не позднее чем через 21 день со дня поступления в Собрание представителей Бесланского городского поселения протокола Комиссии с итогами Конкурса. Заседание проводится с участием кандидатов, отобранных Комиссией.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7.2. Председатель информирует депутатов Собрания представителей Бесланского городского поселения об итогах конкурса и представляет отобранных по итогам конкурса кандидатов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7.3. Собрание представителей Бесланского городского поселения в соответствии с </w:t>
      </w:r>
      <w:hyperlink r:id="rId2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6 статьи 37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принимает решение о назначении на должность главы администрации местного самоуправления Бесланского городского поселения Правобережного района Республики Северная Осетия-Алания. Голосование является открытым. Решение считается </w:t>
      </w:r>
      <w:r w:rsidR="0099775F" w:rsidRPr="00F27FB9">
        <w:rPr>
          <w:rFonts w:eastAsiaTheme="minorEastAsia"/>
          <w:bCs w:val="0"/>
          <w:sz w:val="20"/>
          <w:szCs w:val="22"/>
          <w:lang w:eastAsia="ru-RU"/>
        </w:rPr>
        <w:t>принятым,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если за него проголосовало абсолютное большинство от установленного числа депутатов Собрания представителей Бесланского городского поселения.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7.4. В случае если ни один из кандидатов не получил  абсолютного большинства голосов от установленного числа депутатов Собрания представителей Бесланского городского поселения, решение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считается не принятым.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7.5.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 случае если решение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не принято в соответствии пунктом 7.4. настоящего Порядка, Собрание представителей Бесланского городского поселения вправе объявить о проведении повторного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7.6. Решение Собрания представителей Бесланского городского поселения о назначении гражданина на должность главы администрации местного самоуправления Бесланского городского поселения Правобережного района Республики Северная Осетия-Алания подлежит официальному опубликованию в средствах массовой информации в течение семи дней со дня его принятия.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7.7. В течение семи дней главой муниципального образования Бесланского городского поселения заключается контра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кт с гл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авой администрации местного самоуправления Бесланского городского поселения Правобережного района Республики Северная Осетия-Алания, назначенным решением Собрания представителей Бесланского городского поселения. 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8. Заключительные положения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8.1. Документы Комиссии, сформированные в дело, хранятся в Собрании представителей Бесланского городского поселения в течение пяти лет с последующей передачей их в архив в установленном порядке.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8.2. По вопросам, не урегулированным настоящим Порядком, Комиссия принимает решения самостоятельно в соответствии с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8.3. Документы, указанные в </w:t>
      </w:r>
      <w:hyperlink w:anchor="P10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пункте 4.3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Порядка, используются для оформления поступления на муниципальную службу гражданина, назначенного на должность главы администрации местного самоуправления Бесланского городского поселения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Приложение № </w:t>
      </w:r>
      <w:r>
        <w:rPr>
          <w:rFonts w:eastAsiaTheme="minorEastAsia"/>
          <w:bCs w:val="0"/>
          <w:sz w:val="20"/>
          <w:szCs w:val="22"/>
          <w:lang w:eastAsia="ru-RU"/>
        </w:rPr>
        <w:t>2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к </w:t>
      </w:r>
      <w:r>
        <w:rPr>
          <w:rFonts w:eastAsiaTheme="minorEastAsia"/>
          <w:bCs w:val="0"/>
          <w:sz w:val="20"/>
          <w:szCs w:val="22"/>
          <w:lang w:eastAsia="ru-RU"/>
        </w:rPr>
        <w:t>р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ешению Собрания представителей 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Бесланского городского поселения</w:t>
      </w:r>
    </w:p>
    <w:p w:rsidR="00E65703" w:rsidRPr="00F27FB9" w:rsidRDefault="00E65703" w:rsidP="00E6570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от </w:t>
      </w:r>
      <w:r>
        <w:rPr>
          <w:rFonts w:eastAsiaTheme="minorEastAsia"/>
          <w:bCs w:val="0"/>
          <w:sz w:val="20"/>
          <w:szCs w:val="22"/>
          <w:lang w:eastAsia="ru-RU"/>
        </w:rPr>
        <w:t>_______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202</w:t>
      </w:r>
      <w:r>
        <w:rPr>
          <w:rFonts w:eastAsiaTheme="minorEastAsia"/>
          <w:bCs w:val="0"/>
          <w:sz w:val="20"/>
          <w:szCs w:val="22"/>
          <w:lang w:eastAsia="ru-RU"/>
        </w:rPr>
        <w:t>3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г. N </w:t>
      </w:r>
      <w:r>
        <w:rPr>
          <w:rFonts w:eastAsiaTheme="minorEastAsia"/>
          <w:bCs w:val="0"/>
          <w:sz w:val="20"/>
          <w:szCs w:val="22"/>
          <w:lang w:eastAsia="ru-RU"/>
        </w:rPr>
        <w:t>___</w:t>
      </w:r>
    </w:p>
    <w:p w:rsidR="00313C02" w:rsidRPr="00F27FB9" w:rsidRDefault="00313C02" w:rsidP="00313C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bookmarkStart w:id="5" w:name="P202"/>
      <w:bookmarkEnd w:id="5"/>
      <w:r w:rsidRPr="00F27FB9">
        <w:rPr>
          <w:rFonts w:eastAsiaTheme="minorEastAsia"/>
          <w:bCs w:val="0"/>
          <w:sz w:val="20"/>
          <w:szCs w:val="22"/>
          <w:lang w:eastAsia="ru-RU"/>
        </w:rPr>
        <w:t>ПРОЕКТ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С ЛИЦОМ, НАЗНАЧАЕМЫМ НА ДОЛЖНОСТЬ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МЕСТНОГО САМОУПРАВЛЕНИЯ БЕСЛАНСКОГО ГОРОДСКОГО ПОСЕЛЕНИЯ ПО КОНТРАКТУ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муниципального образования Бесланского городского поселения __________________________________, действующий на основании </w:t>
      </w:r>
      <w:hyperlink r:id="rId2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Устава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с одной стороны, и граждани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н(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>ка) Российской Федерации ____________________________________________, назначенный(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ая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) на должность главы администрации местного самоуправления Бесланского городского поселения Правобережного района Республики Северная Осетия-Алания, решением Собрания представителей Бесланского городского поселения от "__" ___________ 20__ года N __ по результатам конкурса, с другой стороны, далее именуемые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Сторонами, в соответствии с Федеральным </w:t>
      </w:r>
      <w:hyperlink r:id="rId2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2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</w:t>
      </w:r>
      <w:hyperlink r:id="rId2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заключили настоящий контракт о нижеследующем.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 Общие положения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 настоящему контракту глава администрации местного самоуправления Бесланского городского поселения Правобережного района Республики Северная Осетия-Алания берет на себя обязательства, связанные с замещением должности муниципальной службы главы администрации местного самоуправления Бесланского городского поселения Правобережного района Республики Северная Осетия-Алания по исполнению администрацией местного самоуправления Бесланского городского поселения Правобережного района Республики Северная Осетия-Алания полномочий по решению вопросов местного значения муниципального образования Бесланского городского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поселения Правобережного района Республики Северная Осетия-Алания и осуществлению отдельных государственных полномочий, переданных органам местного самоуправления Бесланского городского поселения Правобережного района Республики Северная Осетия-Алания федеральными законами и законами Республики Северная Осетия-Алания, а глава муниципального образования Бесланского городского поселения обязуется обеспечить главе администрации местного самоуправления Бесланского городского поселения Правобережного района Республики Северная Осетия-Алания условия для исполнения полномочий, обусловленных настоящим контрактом в соответствии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 действующим законодательством, </w:t>
      </w:r>
      <w:hyperlink r:id="rId2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 и настоящим контрактом.    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1.2. Настоящий контракт заключен по результатам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Глава администрации местного самоуправления Бесланского городского поселения Правобережного района Республики Северная Осетия-Алания приступает к исполнению полномочий со дня подписания настоящего контракта.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Служба по данному контракту является для главы администрации местного самоуправления Бесланского городского поселения Правобережного района Республики Северная Осетия-Алания основным местом работы.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Глава администрации местного самоуправления Бесланского городского поселения Правобережного района Республики Северная Осетия-Алания в своей деятельности по решению вопросов местного значения муниципального образования Бесланского городского поселения Правобережного района Республики Северная Осетия-Алания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подконтролен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подотчетен Собранию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 Полномочия главы администрации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Администрацией местного самоуправления Бесланского городского поселения Правобережного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района Республики Северная Осетия-Алания на принципах единоначалия руководит глава администрации местного самоуправления Бесланского городского поселения Правобережного района Республики Северная Осетия-Алания.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полномочий, установленных федеральными законами, законами Республики Северная Осетия-Алания, </w:t>
      </w:r>
      <w:hyperlink r:id="rId2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поселения, издает постановления и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федеральными законами и законами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обязуется исполнять должностные обязанности, связанные с осуществлением им полномочий по должности главы администрации местного самоуправления Бесланского городского поселения Правобережного района Республики Северная Осетия-Алания в соответствии с прилагаемой к настоящему контракту должностной </w:t>
      </w:r>
      <w:hyperlink w:anchor="P32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инструкцией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главы администрации местного самоуправления Бесланского городского поселения Правобережного района Республики Северная Осетия-Алания, и соблюдать правила внутреннего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трудового распорядка администрации местного самоуправления Бесланского городского поселения 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 Глава администрации местного самоуправления Бесланского городского поселения Правобережного района Республики Северная Осетия-Алания имеет следующие полномочия: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2.3.1. разрабатывает и представляет на утверждение Собрания представителей Бесланского городского поселения структуру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2.3.2. утверждает положения (уставы) структурных подразделений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2.3.3. самостоятельно формирует штаты администрации местного самоуправления Бесланского городского поселения Правобережного района Республики Северная Осетия-Алания в пределах средств, предусмотренных в бюджете Бесланского городского поселения Правобережного района Республики Северная Осетия-Алания на содержание администрации местного самоуправления Бесланского городского поселения Правобережного района Республики Северная Осетия-Алания и ее структурных подразделений, осуществляет прием и увольнение заместителей главы администрации местного самоуправления Бесланского городского поселения Правобережного района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руководителей структурных подразделений администрации местного самоуправления Бесланского городского поселения Правобережного района Республики Северная Осетия-Алания, руководителей муниципальных учреждений и предприятий и других муниципальных служащих в установленном законом порядке;  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2.3.4. организует и обеспечивает хозяйственную деятельность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2.3.5. взаимодействует с Собранием представителей Бесланского городского поселения по формированию планов и программ развития муниципального образования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Бесланского городского поселения Правобережного района Республики Северная Осетия-Алания, бюджета Бесланского городского поселения и отчета о его исполнении;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2.3.6. организует исполнение бюджета Бесланского городского поселения, программы социально-экономического развития города и нормативных правовых актов, принимаемых Собранием представителей Бесланского городского поселения;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2.3.7. участвует в разработке и принятии нормативных правовых актов по вопросам местного значения муниципального образования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2.3.8. без доверенности представляет интересы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юрисдикции, Арбитражных судах, государственных органах и иных учреждениях;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2.3.9. заключает договоры, направленные на решение возложенных задач по вопросам местного значения в пределах своих полномочий;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2.3.10. открывает и закрывает расчетные и иные счета, подписывает финансовые документы, выполняет банковские операции;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2.3.11. организует, обеспечивает и несет ответственность за исполнение полномочий администрации местного самоуправления Бесланского городского поселения Правобережного района Республики Северная Осетия-Алания по решению вопросов местного значения;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2.3.12. организует, обеспечивает и несет ответственность по защите интересов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 всех уровней, Арбитражном суде, а также в соответствующих органах государственной власти и управления;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2.3.13. осуществляет личный прием граждан не реже одного раза в месяц; рассматривает предложения, заявления и жалобы граждан и юридических лиц, принимает по ним решения;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2.3.14. организует функционирование муниципальных объектов жилищно-коммунального комплекса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2.3.15. организует, обеспечивает и несет ответственность за своевременную выплату заработной платы муниципальным служащим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2.3.16. организует, обеспечивает и несет ответственность за исполнение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2.4. Наделен иными правами, предусмотренными Федеральным </w:t>
      </w:r>
      <w:hyperlink r:id="rId2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а также другими законами и нормативными правовыми актами о муниципальной службе в РФ и РСО-Алания.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 Обязательства Сторон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 Глава администрации местного самоуправления Бесланского городского поселения Правобережного района Республики Северная Осетия-Алания обязуется: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3.1.1. соблюдать </w:t>
      </w:r>
      <w:hyperlink r:id="rId3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3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законы Республики Северная Осетия-Алания, иные нормативные правовые акты Республики Северная Осетия-Алания, </w:t>
      </w:r>
      <w:hyperlink r:id="rId3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иные нормативные правовые акты муниципального образования Бесланского городского поселения и обеспечивать их исполнение;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3.1.2. соблюдать ограничения, запреты, исполнять обязанности, которые установлены Федеральным </w:t>
      </w:r>
      <w:hyperlink r:id="rId3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г. N 273-ФЗ "О противодействии коррупции", Федеральным </w:t>
      </w:r>
      <w:hyperlink r:id="rId3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Федеральным </w:t>
      </w:r>
      <w:hyperlink r:id="rId3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7 мая 2013 г. N 79-ФЗ "О запрете отдельным категориям лиц открывать и иметь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3.1.3. при исполнении своих должностных обязанностей руководствоваться законодательством Российской Федерации и Республики Северная Осетия-Алания, </w:t>
      </w:r>
      <w:hyperlink r:id="rId3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иными правовыми актами муниципального образования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3.1.4. обеспечивать выполнение договорных обязательств администрации местного самоуправления Бесланского городского поселения Правобережного района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3.1.5. обеспечивать содержание в надлежащем состоянии движимого и недвижимого имущества, находящегося в ведении муниципального образования Бесланского городского поселения Правобережного района Республики Северная Осетия-Алания, за исключением муниципального имущества, переданного в хозяйственное ведение и оперативное управление муниципальным предприятиям и учреждениям;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3.1.6. обеспечивать и создавать условия работы, соответствующие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 и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3.1.7.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3.1.8. обеспечивать использование по целевому назначению выделенных администрации местного самоуправления Бесланского городского поселения Правобережного района Республики Северная Осетия-Алания бюджетных средств;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3.1.9. представлять ежегодные отчеты Собранию представителей Бесланского городского поселения о результатах своей деятельности и деятельности администрации местного самоуправления Бесланского городского поселения Правобережного района Республики Северная Осетия-Алания, в том числе о решении вопросов, поставленных Собранием представителей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3.1.10. исполнять правовые акты, принимаемые в пределах своих полномочий главой муниципального образования Бесланского городского поселения и Собранием представителей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3.1.11. обеспечивать осуществление администрацией местного самоуправления Бесланского городского поселения Правобережного района Республики Северная Осетия-Алания полномочий по решению вопросов местного значения и отдельных государственных полномочий, переданных в установленном законом порядке.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 Глава администрации местного самоуправления Бесланского городского поселения Правобережного района Республики Северная Осетия-Алания не вправе: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bookmarkStart w:id="6" w:name="P254"/>
      <w:bookmarkEnd w:id="6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3.2.1.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местного самоуправления Бесланского городского поселения Правобережного района Республики Северная Осетия-Алания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3.2.2. быть депутатом Государственной Думы Федерального Собрания Российской Федерации, Парламента Республики Северная Осетия-Алания, членом иных выборных органов местного самоуправления, выборным должностным лицом местного самоуправления.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 Глава муниципального образования Бесланского городского поселения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обязан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>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обеспечить главе администрации местного самоуправления Бесланского городского поселения Правобережного района Республики Северная Осетия-Алания условия труда, необходимые для работы, и предоставить ему гарантии, в соответствии с действующим трудовым законодательством и законами о муниципальной службе;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соблюдать законодательство Российской Федерации и Республики Северная Осетия-Алания о муниципальной службе, </w:t>
      </w:r>
      <w:hyperlink r:id="rId3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 и условия настоящего контракта;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исполнять иные обязанности, предусмотренные действующим законодательством о муниципальной службе.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3.4. Глава муниципального образования Бесланского городского поселения имеет право: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3.4.1. требовать от главы администрации местного самоуправления Бесланского городского поселения Правобережного района Республики Северная Осетия-Алания исполнения должностных обязанностей, возложенных на него настоящим контрактом и его должностной инструкцией;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3.4.2. на основании решения Собрания представителей Бесланского городского поселения привлекать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главу администрации местного самоуправления Бесланского городского поселения Правобережного района Республики Северная Осетия-Алания к дисциплинарной ответственности в случае совершения им дисциплинарного проступка;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3.4.3. на основании решения Собрания представителей Бесланского городского поселения поощрять главу администрации местного самоуправления Бесланского городского поселения Правобережного района Республики Северная Осетия-Алания за безупречное эффективное исполнение должностных обязанностей;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3.4.4. реализовывать иные права, предусмотренные Федеральным </w:t>
      </w:r>
      <w:hyperlink r:id="rId38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РФ" и другими законами и нормативно-правовыми актами о муниципальной службе в РФ и РСО-Алания.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4. Режим труда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Режим рабочего времени и времени отдыха главы администрации местного самоуправления Бесланского городского поселения Правобережного района Республики Северная Осетия-Алания устанавливается в соответствии с действующим законодательством о труде, правовыми актами муниципального образования Бесланского городского поселения Правобережного района Республики Северная Осетия-Алания и настоящим контрактом.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Главе администрации местного самоуправления Бесланского городского поселения Правобережного района Республики Северная Осетия-Алания устанавливается ненормированный рабочий день и пятидневная рабочая неделя с двумя выходными днями (суббота, воскресенье).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 Оплата труда и социальные гарантии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Денежное содержание главы администрации местного самоуправления Бесланского городского поселения Правобережного района Республики Северная Осетия-Алания состоит из должностного оклада, ежемесячных и иных дополнительных выплат, надбавок к должностному окладу (в том числе за особые условия труда, выслугу лет), денежных премий по результатам финансово-хозяйственной деятельности администрации местного самоуправления Бесланского городского поселения Правобережного района Республики Северная Осетия-Алания.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5.2. Главе администрации местного самоуправления Бесланского городского поселения Правобережного района Республики Северная Осетия-Алания устанавливается должностной оклад согласно штатному расписанию.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5.3. Установление надбавок за сложность, напряженность, специальный режим работы и высокие достижения в труде, премирование, оказание материальной помощи производится в соответствии с действующим законодательством.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5.4. Денежное содержание главе администрации местного самоуправления Бесланского городского поселения Правобережного района Республики Северная Осетия-Алания выплачивается одновременно с выплатой заработной платы всем работникам местной администрации.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5.5. Главе администрации местного самоуправления Бесланского городского поселения Правобережного района Республики Северная Осетия-Алания предоставляются: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ежегодный основной оплачиваемый отпуск продолжительностью 30 календарных дней;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ежегодный дополнительный оплачиваемый отпуск за выслугу лет в соответствии с законодательством Российской Федерации и Республики Северная Осетия-Алания о муниципальной службе;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в) иные ежегодные дополнительные оплачиваемые отпуска в случаях, предусмотренных федеральными законами и законами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6. Ответственность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6.1. Глава администрации местного самоуправления Бесланского городского поселения Правобережного района Республики Северная Осетия-Алания несет ответственность за неисполнение или ненадлежащее исполнение взятых на себя обязанностей и обязательств в порядке и на условиях, установленных законодательством Российской Федерации и настоящим контрактом.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6.2. Глава администрации местного самоуправления Бесланского городского поселения Правобережного района Республики Северная Осетия-Алания может быть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привлечен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к материальной, административной и уголовной ответственности в случаях, предусмотренных действующим законодательством Российской Федерации.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7. Изменение и расторжение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7.1. Полномочия главы администрации местного самоуправления Бесланского городского поселения Правобережного района Республики Северная Осетия-Алания, осуществляемые на основе контракта, прекращаются досрочно в случаях, установленных </w:t>
      </w:r>
      <w:hyperlink r:id="rId39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частью 10 статьи 37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7.2. Контракт с главой администрации местного самоуправления Бесланского городского поселения Правобережного района Республики Северная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Осетия-Алания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может быть расторгнут в порядке, определяемом действующим законодательством по инициативе: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1) Собрания представителей Бесланского городского поселения или главы муниципального образования Бесланского городского поселения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w:anchor="P25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3.2.1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Контракта;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2) Главы Республики Северная Осетия-Алания - в связи с нарушением условий контракта в части, касающейся осуществления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 федеральными законами и законами Республики Северная Осетия-Алания, а также в связи с несоблюдением ограничений, установленных </w:t>
      </w:r>
      <w:hyperlink w:anchor="P25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пунктом 3.2.1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настоящего Контракта;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3) главы администрации местного самоуправления Бесланского городского поселения Правобережного района Республики Северная Осетия-Алания - в связи с нарушениями условий контракта Собранием представителей Бесланского городского поселения, главой муниципального образования Бесланского городского поселения и (или) органами государственной власти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7.3.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При досрочном расторжении контракта с главой администрации местного самоуправления Бесланского городского поселения Правобережного района Республики Северная Осетия-Алания по соглашению сторон или в судебном порядке на основании заявления главы администрации местного самоуправления Бесланского городского поселения Правобережного района Республики Северная Осетия-Алания в связи с нарушением условий контракта органами местного самоуправления Бесланского городского поселения Правобережного района Республики Северная Осетия-Алания и (или) органами государственной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власти РСО-Алания главе администрации местного самоуправления Бесланского городского поселения Правобережного района Республики Северная Осетия-Алания выплачивается компенсация за досрочное расторжение контракта в размере трехмесячного среднего заработка.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7.4. Контракт с главой администрации местного самоуправления Бесланского городского поселения Правобережного района Республики Северная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Осетия-Алания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может быть расторгнут в судебном порядке на основании заявления Главы Республики Северная Осетия-Алания в связи с несоблюдением ограничений, запретов, неисполнением обязанностей, которые установлены Федеральным </w:t>
      </w:r>
      <w:hyperlink r:id="rId4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25 декабря 2008 г. N 273-ФЗ "О противодействии коррупции", Федеральным </w:t>
      </w:r>
      <w:hyperlink r:id="rId4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3 декабря 2012 г. N 230-ФЗ "О контроле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за соответствием расходов лиц, замещающих государственные должности, и иных лиц их доходам", Федеральным </w:t>
      </w:r>
      <w:hyperlink r:id="rId42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 Иные условия контракта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8.1. Настоящий контра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кт вст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упает в силу со дня подписания его обеими сторонами.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Настоящий контракт с главой администрации местного самоуправления Бесланского городского поселения Правобережного района Республики Северная Осетия-Алания заключается на срок полномочий Собрания представителей Бесланского городского поселения Правобережного района Республики Северная Осетия-Алания, назначившего на должность главу администрации местного самоуправления Бесланского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>городского поселения Правобережного района Республики Северная Осетия-Алания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>(до дня начала работы Собрания представителей Бесланского городского поселения нового созыва), но не менее чем 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два года.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8.3. Споры и разногласия по настоящему контракту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8.4. Настоящий контракт заключен в двух экземплярах, имеющих одинаковую юридическую силу.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8.5. В части, не предусмотренной настоящим контрактом, стороны руководствуются законодательством Российской Федерации, Республики Северная Осетия-Алания, </w:t>
      </w:r>
      <w:hyperlink r:id="rId43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                   9. Адреса и другие сведения Сторон: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___________________________________________________________________________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Приложение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к проекту контракта с лицом,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назначаемым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на должность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местного самоуправления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Бесланского городского поселения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по контракту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bookmarkStart w:id="7" w:name="P325"/>
      <w:bookmarkEnd w:id="7"/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ДОЛЖНОСТНАЯ ИНСТРУКЦИЯ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ГЛАВЫ АДМИНИСТРАЦИИ 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1. Общие положения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1.1. Наименование органа - администрация местного самоуправления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1.2. Наименование должности в соответствии со штатным расписанием администрации местного самоуправления Бесланского городского поселения Правобережного района Республики Северная Осетия-Алания - глава администрации местного самоуправления Бесланского городского поселения</w:t>
      </w:r>
      <w:r w:rsidRPr="00F27FB9">
        <w:rPr>
          <w:rFonts w:ascii="Arial" w:eastAsiaTheme="minorEastAsia" w:hAnsi="Arial" w:cs="Arial"/>
          <w:bCs w:val="0"/>
          <w:sz w:val="20"/>
          <w:szCs w:val="22"/>
          <w:lang w:eastAsia="ru-RU"/>
        </w:rPr>
        <w:t xml:space="preserve">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Правобережного района Республики Северная Осетия-Алания.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1.3. Группа должностей "высшая" в соответствии с </w:t>
      </w:r>
      <w:hyperlink r:id="rId44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реестром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должностей муниципальной службы в Республике Северная Осетия-Алания от 7 ноября 2008 г. N 48-РЗ "О Реестре муниципальных должностей и Реестре должностей муниципальной службы в Республике Северная Осетия-Алания".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1.4.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назначается на должность Решением Собрания представителей Бесланского городского поселения по результатам конкурса, в соответствии с Федеральным </w:t>
      </w:r>
      <w:hyperlink r:id="rId4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4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", </w:t>
      </w:r>
      <w:hyperlink r:id="rId47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Осетия-Алания.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1.5. Глава администрации местного самоуправления Бесланского городского поселения Правобережного района Республики Северная Осетия-Алания осуществляет свои полномочия на основе контракта.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1.6. Глава администрации местного самоуправления Бесланского городского поселения Правобережного района Республики Северная Осетия-Алания в своей деятельности по решению вопросов местного значения муниципального образования Бесланского городского поселения Правобережного района Республики Северная Осетия-Алания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подконтролен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и подотчетен Собранию представителей Бесланского городского поселения.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2. Квалификационные требования 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2.1. На должность главы администрации местного самоуправления Бесланского городского поселения Правобережного района Республики Северная Осетия-Алания назначается гражданин, имеющий: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- высшее образование не ниже уровня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специалитета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магистратуры;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- стаж муниципальной службы не менее трех лет или не менее четырех лет стажа работы по специальности, направлению подготовки.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2.2. Для исполнения должностных обязанностей в соответствии с функциональными особенностями замещаемой должности глава администрации местного самоуправления Бесланского городского поселения Правобережного района Республики Северная Осетия-Алания: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а) должен знать:</w:t>
      </w:r>
    </w:p>
    <w:p w:rsidR="00F27FB9" w:rsidRPr="00F27FB9" w:rsidRDefault="002629ED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48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Российской Федерации;</w:t>
      </w:r>
    </w:p>
    <w:p w:rsidR="00F27FB9" w:rsidRPr="00F27FB9" w:rsidRDefault="002629ED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49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Конституцию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Федеральный </w:t>
      </w:r>
      <w:hyperlink r:id="rId50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Федеральный </w:t>
      </w:r>
      <w:hyperlink r:id="rId51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Федерации";</w:t>
      </w:r>
    </w:p>
    <w:p w:rsidR="00F27FB9" w:rsidRPr="00F27FB9" w:rsidRDefault="002629ED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2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25 марта 2006 г. N 24-РЗ "О местном самоуправлении в Республике Северная Осетия-Алания";</w:t>
      </w:r>
    </w:p>
    <w:p w:rsidR="00F27FB9" w:rsidRPr="00F27FB9" w:rsidRDefault="002629ED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3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 от 31 марта 2008 г. N 7-РЗ "О муниципальной службе в Республике Северная Осетия-Алания";</w:t>
      </w:r>
    </w:p>
    <w:p w:rsidR="00F27FB9" w:rsidRPr="00F27FB9" w:rsidRDefault="002629ED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hyperlink r:id="rId54">
        <w:r w:rsidR="00F27FB9"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</w:t>
        </w:r>
      </w:hyperlink>
      <w:r w:rsidR="00F27FB9"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принятый Решением Собрания представителей Бесланского городского поселения от 19.04.2017 года;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правила и нормы охраны труда и противопожарной безопасности;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иные федеральные, республиканские, муниципальные правовые акты Бесланского городского поселения Правобережного района Республики Северная Осетия-Алания, относящиеся к сфере деятельности;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б) должен иметь следующие профессиональные навыки: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владеть компьютерной и другой оргтехникой, работать с </w:t>
      </w:r>
      <w:proofErr w:type="spellStart"/>
      <w:r w:rsidRPr="00F27FB9">
        <w:rPr>
          <w:rFonts w:eastAsiaTheme="minorEastAsia"/>
          <w:bCs w:val="0"/>
          <w:sz w:val="20"/>
          <w:szCs w:val="22"/>
          <w:lang w:eastAsia="ru-RU"/>
        </w:rPr>
        <w:t>Internet</w:t>
      </w:r>
      <w:proofErr w:type="spellEnd"/>
      <w:r w:rsidRPr="00F27FB9">
        <w:rPr>
          <w:rFonts w:eastAsiaTheme="minorEastAsia"/>
          <w:bCs w:val="0"/>
          <w:sz w:val="20"/>
          <w:szCs w:val="22"/>
          <w:lang w:eastAsia="ru-RU"/>
        </w:rPr>
        <w:t>, справочными правовыми системами;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работать с законодательными актами, руководящими и нормативными правовыми документами;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оперативно принимать квалифицированные решения, организовывать их выполнение, планировать профессиональную деятельность;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принимать участие в совещаниях, семинарах и других мероприятиях;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уметь аргументированно отстаивать собственную позицию.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3. Полномочия главы администрации местного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3.1.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в пределах своих полномочий, установленных федеральными законами, законами Республики Северная Осетия-Алания, </w:t>
      </w:r>
      <w:hyperlink r:id="rId55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Уставом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Бесланского городского поселения Правобережного района Республики Северная Осетия-Алания, нормативными правовыми актами Собрания представителей Бесланского городского поселения, издает постановления и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федеральными законами и законами Республики Северная Осетия-Алания.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3.2. </w:t>
      </w: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Глава администрации местного самоуправления Бесланского городского поселения Правобережного района Республики Северная Осетия-Алания обязуется исполнять должностные обязанности, связанные с осуществлением им полномочий по должности главы администрации местного самоуправления Бесланского городского поселения Правобережного района Республики Северная Осетия-Алания, в соответствии с контрактом и настоящей должностной инструкцией и соблюдать правила внутреннего трудового распорядка администрации местного самоуправления Бесланского городского поселения Правобережного района Республики Северная Осетия-Алания.   </w:t>
      </w:r>
      <w:proofErr w:type="gramEnd"/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 Глава администрации местного самоуправления Бесланского городского поселения Правобережного района Республики Северная Осетия-Алания имеет следующие полномочия: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3.3.1. разрабатывает и представляет на утверждение Собрания представителей Бесланского городского поселения структуру администрации местного самоуправления Бесланского городского поселения Правобережного района Республики Северная Осетия-Алания;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proofErr w:type="gramStart"/>
      <w:r w:rsidRPr="00F27FB9">
        <w:rPr>
          <w:rFonts w:eastAsiaTheme="minorEastAsia"/>
          <w:bCs w:val="0"/>
          <w:sz w:val="20"/>
          <w:szCs w:val="22"/>
          <w:lang w:eastAsia="ru-RU"/>
        </w:rPr>
        <w:t>3.3.2. самостоятельно формирует штаты администрации местного самоуправления Бесланского городского поселения Правобережного района Республики Северная Осетия-Алания в пределах средств, предусмотренных в бюджете Бесланского городского поселения на содержание администрации местного самоуправления Бесланского городского поселения, осуществляет прием и увольнение заместителей главы администрации местного самоуправления Бесланского городского поселения Правобережного района Республики Северная Осетия-Алания, руководителей структурных подразделений администрации местного самоуправления Бесланского городского поселения Правобережного района</w:t>
      </w:r>
      <w:proofErr w:type="gramEnd"/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Республики Северная Осетия-Алания, руководителей муниципальных учреждений и предприятий и других муниципальных служащих в установленном законом порядке;  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3.3.3. организует и обеспечивает хозяйственную деятельность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3.3.4. взаимодействует с Собранием представителей Бесланского городского поселения по формированию планов и программ развития муниципального образования Бесланского городского поселения, бюджета Бесланского городского поселения и отчета о его исполнении;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3.3.5. организует исполнение бюджета Бесланского городского поселения, программы социально-экономического развития города и нормативных правовых актов, принимаемых Собранием представителей Бесланского городского поселения;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3.3.6. участвует в разработке и принятии нормативных правовых актов по вопросам местного значения муниципального образования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3.3.7. без доверенности представляет интересы администрации местного самоуправления Бесланского городского поселения Правобережного района Республики Северная Осетия-Алания в судах общей юрисдикции, Арбитражных судах, государственных органах и иных учреждениях;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3.3.8. заключает договоры, направленные на решение возложенных задач по вопросам местного значения в пределах своих полномочий;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3.3.9. открывает и закрывает расчетные и иные счета, подписывает финансовые документы, выполняет банковские операции;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3.3.10. организует, обеспечивает и несет ответственность за исполнение полномочий администрации местного самоуправления Бесланского городского поселения Правобережного района Республики Северная Осетия-Алания по решению вопросов местного значения;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3.3.11. организует, обеспечивает и несет ответственность по защите интересов администрации </w:t>
      </w:r>
      <w:r w:rsidRPr="00F27FB9">
        <w:rPr>
          <w:rFonts w:eastAsiaTheme="minorEastAsia"/>
          <w:bCs w:val="0"/>
          <w:sz w:val="20"/>
          <w:szCs w:val="22"/>
          <w:lang w:eastAsia="ru-RU"/>
        </w:rPr>
        <w:lastRenderedPageBreak/>
        <w:t xml:space="preserve">местного самоуправления Бесланского городского поселения Правобережного района Республики Северная Осетия-Алания в Верховном суде Российской Федерации, Конституционном суде Российской Федерации,  Верховном суде РСО-Алания, Арбитражном суде всех уровней, судах общей юрисдикции всех уровней, а также в соответствующих органах государственной власти и управления;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3.3.12. осуществляет личный прием граждан не реже одного раза в месяц, рассматривает предложения, заявления и жалобы граждан и юридических лиц, принимает по ним решения;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>3.3.13. организует функционирование муниципальных объектов жилищно-коммунального комплекса Бесланского городского поселения;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3.3.14. организует, обеспечивает и несет ответственность за своевременную выплату заработной платы муниципальным служащим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3.3.15. организует, обеспечивает и несет ответственность за исполнение отдельных государственных полномочий, переданных администрации местного самоуправления Бесланского городского поселения Правобережного района Республики Северная Осетия-Алания; </w:t>
      </w:r>
    </w:p>
    <w:p w:rsidR="00F27FB9" w:rsidRPr="00F27FB9" w:rsidRDefault="00F27FB9" w:rsidP="00F27FB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3.3.16. наделен иными правами, предусмотренными Федеральным </w:t>
      </w:r>
      <w:hyperlink r:id="rId56">
        <w:r w:rsidRPr="00F27FB9">
          <w:rPr>
            <w:rFonts w:eastAsiaTheme="minorEastAsia"/>
            <w:bCs w:val="0"/>
            <w:color w:val="0000FF"/>
            <w:sz w:val="20"/>
            <w:szCs w:val="22"/>
            <w:lang w:eastAsia="ru-RU"/>
          </w:rPr>
          <w:t>законом</w:t>
        </w:r>
      </w:hyperlink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 от 2 марта 2007 г. N 25-ФЗ "О муниципальной службе в Российской Федерации", а также другими законами и нормативными правовыми актами о муниципальной службе в Российской Федерации и РСО-Алания.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4. Ответственность главы администрации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>местного самоуправления Бесланского городского поселения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/>
          <w:bCs w:val="0"/>
          <w:sz w:val="20"/>
          <w:szCs w:val="22"/>
          <w:lang w:eastAsia="ru-RU"/>
        </w:rPr>
        <w:t xml:space="preserve"> Правобережного района Республики Северная Осетия-Алания</w:t>
      </w: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</w:p>
    <w:p w:rsidR="00F27FB9" w:rsidRPr="00F27FB9" w:rsidRDefault="00F27FB9" w:rsidP="00F27F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sz w:val="20"/>
          <w:szCs w:val="22"/>
          <w:lang w:eastAsia="ru-RU"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4.1. Глава администрации местного самоуправления Бесланского городского поселения Правобережного района Республики Северная Осетия-Алания несет ответственность за неисполнение или ненадлежащее исполнение взятых на себя обязанностей и обязательств в порядке и на условиях, установленных законодательством Российской Федерации и настоящим контрактом. </w:t>
      </w:r>
    </w:p>
    <w:p w:rsidR="00714DE0" w:rsidRDefault="00F27FB9" w:rsidP="00A21E1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b/>
        </w:rPr>
      </w:pPr>
      <w:r w:rsidRPr="00F27FB9">
        <w:rPr>
          <w:rFonts w:eastAsiaTheme="minorEastAsia"/>
          <w:bCs w:val="0"/>
          <w:sz w:val="20"/>
          <w:szCs w:val="22"/>
          <w:lang w:eastAsia="ru-RU"/>
        </w:rPr>
        <w:t xml:space="preserve">4.2. Глава администрации местного самоуправления Бесланского городского поселения Правобережного района Республики Северная Осетия-Алания может быть привлечен к материальной, административной и уголовной ответственности в случаях, предусмотренных действующим законодательством. 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E2E35"/>
    <w:rsid w:val="000F276F"/>
    <w:rsid w:val="00100030"/>
    <w:rsid w:val="00120428"/>
    <w:rsid w:val="00137BD0"/>
    <w:rsid w:val="00174505"/>
    <w:rsid w:val="002629ED"/>
    <w:rsid w:val="00313C02"/>
    <w:rsid w:val="00325295"/>
    <w:rsid w:val="003509B9"/>
    <w:rsid w:val="00357C3E"/>
    <w:rsid w:val="003935CA"/>
    <w:rsid w:val="00396CAD"/>
    <w:rsid w:val="003F02D3"/>
    <w:rsid w:val="004151C8"/>
    <w:rsid w:val="00450073"/>
    <w:rsid w:val="004C2F27"/>
    <w:rsid w:val="00526EE7"/>
    <w:rsid w:val="005C43C6"/>
    <w:rsid w:val="00700167"/>
    <w:rsid w:val="0071218D"/>
    <w:rsid w:val="00714DE0"/>
    <w:rsid w:val="007329C6"/>
    <w:rsid w:val="00745D57"/>
    <w:rsid w:val="00755B44"/>
    <w:rsid w:val="007A1D05"/>
    <w:rsid w:val="008818CE"/>
    <w:rsid w:val="00916FA8"/>
    <w:rsid w:val="00962613"/>
    <w:rsid w:val="00985D58"/>
    <w:rsid w:val="0099775F"/>
    <w:rsid w:val="009A6EB9"/>
    <w:rsid w:val="009E1973"/>
    <w:rsid w:val="00A0204E"/>
    <w:rsid w:val="00A21E14"/>
    <w:rsid w:val="00A50EC6"/>
    <w:rsid w:val="00A81D98"/>
    <w:rsid w:val="00A87080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923CF"/>
    <w:rsid w:val="00DD633E"/>
    <w:rsid w:val="00E65703"/>
    <w:rsid w:val="00EA564F"/>
    <w:rsid w:val="00EC158F"/>
    <w:rsid w:val="00EC2930"/>
    <w:rsid w:val="00F0240E"/>
    <w:rsid w:val="00F27FB9"/>
    <w:rsid w:val="00F56668"/>
    <w:rsid w:val="00F63792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2DE5E2A3C6CD8BCDD769F4B44ED7C111B2B142F86821780E8FF1C69C078AF7D4CE592C770B21782AAED7BB772ACF1B7Fm7J" TargetMode="External"/><Relationship Id="rId18" Type="http://schemas.openxmlformats.org/officeDocument/2006/relationships/hyperlink" Target="consultantplus://offline/ref=D52DE5E2A3C6CD8BCDD777F9A2228DCF15BAE94BF968282653D0AA9BCB0E80A0818158703158327A2DAED5BA6B72mBJ" TargetMode="External"/><Relationship Id="rId26" Type="http://schemas.openxmlformats.org/officeDocument/2006/relationships/hyperlink" Target="consultantplus://offline/ref=D52DE5E2A3C6CD8BCDD769F4B44ED7C111B2B142F86821780E8FF1C69C078AF7D4CE592C770B21782AAED7BB772ACF1B7Fm7J" TargetMode="External"/><Relationship Id="rId39" Type="http://schemas.openxmlformats.org/officeDocument/2006/relationships/hyperlink" Target="consultantplus://offline/ref=D52DE5E2A3C6CD8BCDD777F9A2228DCF15BBED4DFF6F282653D0AA9BCB0E80A09381007C335E28722CBB83EB2D7DC21BF285780150F8DA597Fm3J" TargetMode="External"/><Relationship Id="rId21" Type="http://schemas.openxmlformats.org/officeDocument/2006/relationships/hyperlink" Target="consultantplus://offline/ref=D52DE5E2A3C6CD8BCDD769F4B44ED7C111B2B142F86821780E8FF1C69C078AF7D4CE592C770B21782AAED7BB772ACF1B7Fm7J" TargetMode="External"/><Relationship Id="rId34" Type="http://schemas.openxmlformats.org/officeDocument/2006/relationships/hyperlink" Target="consultantplus://offline/ref=D52DE5E2A3C6CD8BCDD777F9A2228DCF15BAEA46F26C282653D0AA9BCB0E80A0818158703158327A2DAED5BA6B72mBJ" TargetMode="External"/><Relationship Id="rId42" Type="http://schemas.openxmlformats.org/officeDocument/2006/relationships/hyperlink" Target="consultantplus://offline/ref=D52DE5E2A3C6CD8BCDD777F9A2228DCF12B1EA4FF96D282653D0AA9BCB0E80A0818158703158327A2DAED5BA6B72mBJ" TargetMode="External"/><Relationship Id="rId47" Type="http://schemas.openxmlformats.org/officeDocument/2006/relationships/hyperlink" Target="consultantplus://offline/ref=D52DE5E2A3C6CD8BCDD769F4B44ED7C111B2B142F86821780E8FF1C69C078AF7D4CE592C770B21782AAED7BB772ACF1B7Fm7J" TargetMode="External"/><Relationship Id="rId50" Type="http://schemas.openxmlformats.org/officeDocument/2006/relationships/hyperlink" Target="consultantplus://offline/ref=D52DE5E2A3C6CD8BCDD777F9A2228DCF15BBED4DFF6F282653D0AA9BCB0E80A0818158703158327A2DAED5BA6B72mBJ" TargetMode="External"/><Relationship Id="rId55" Type="http://schemas.openxmlformats.org/officeDocument/2006/relationships/hyperlink" Target="consultantplus://offline/ref=D52DE5E2A3C6CD8BCDD769F4B44ED7C111B2B142F86821780E8FF1C69C078AF7D4CE592C770B21782AAED7BB772ACF1B7Fm7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2DE5E2A3C6CD8BCDD777F9A2228DCF15BBED4DFF6F282653D0AA9BCB0E80A0818158703158327A2DAED5BA6B72mBJ" TargetMode="External"/><Relationship Id="rId17" Type="http://schemas.openxmlformats.org/officeDocument/2006/relationships/hyperlink" Target="consultantplus://offline/ref=D52DE5E2A3C6CD8BCDD769F4B44ED7C111B2B142F86821780E8FF1C69C078AF7D4CE592C770B21782AAED7BB772ACF1B7Fm7J" TargetMode="External"/><Relationship Id="rId25" Type="http://schemas.openxmlformats.org/officeDocument/2006/relationships/hyperlink" Target="consultantplus://offline/ref=D52DE5E2A3C6CD8BCDD777F9A2228DCF15BAEA46FD68282653D0AA9BCB0E80A0818158703158327A2DAED5BA6B72mBJ" TargetMode="External"/><Relationship Id="rId33" Type="http://schemas.openxmlformats.org/officeDocument/2006/relationships/hyperlink" Target="consultantplus://offline/ref=D52DE5E2A3C6CD8BCDD777F9A2228DCF15BAE94BF968282653D0AA9BCB0E80A0818158703158327A2DAED5BA6B72mBJ" TargetMode="External"/><Relationship Id="rId38" Type="http://schemas.openxmlformats.org/officeDocument/2006/relationships/hyperlink" Target="consultantplus://offline/ref=D52DE5E2A3C6CD8BCDD777F9A2228DCF15BAEA46FD68282653D0AA9BCB0E80A0818158703158327A2DAED5BA6B72mBJ" TargetMode="External"/><Relationship Id="rId46" Type="http://schemas.openxmlformats.org/officeDocument/2006/relationships/hyperlink" Target="consultantplus://offline/ref=D52DE5E2A3C6CD8BCDD777F9A2228DCF15BAEA46FD68282653D0AA9BCB0E80A0818158703158327A2DAED5BA6B72m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DE5E2A3C6CD8BCDD769F4B44ED7C111B2B142F86C2674078FF1C69C078AF7D4CE592C770B21782AAED7BB772ACF1B7Fm7J" TargetMode="External"/><Relationship Id="rId20" Type="http://schemas.openxmlformats.org/officeDocument/2006/relationships/hyperlink" Target="consultantplus://offline/ref=D52DE5E2A3C6CD8BCDD769F4B44ED7C111B2B142F86821780E8FF1C69C078AF7D4CE592C770B21782AAED7BB772ACF1B7Fm7J" TargetMode="External"/><Relationship Id="rId29" Type="http://schemas.openxmlformats.org/officeDocument/2006/relationships/hyperlink" Target="consultantplus://offline/ref=D52DE5E2A3C6CD8BCDD777F9A2228DCF15BAEA46FD68282653D0AA9BCB0E80A0818158703158327A2DAED5BA6B72mBJ" TargetMode="External"/><Relationship Id="rId41" Type="http://schemas.openxmlformats.org/officeDocument/2006/relationships/hyperlink" Target="consultantplus://offline/ref=D52DE5E2A3C6CD8BCDD777F9A2228DCF15BAEA46F26C282653D0AA9BCB0E80A0818158703158327A2DAED5BA6B72mBJ" TargetMode="External"/><Relationship Id="rId54" Type="http://schemas.openxmlformats.org/officeDocument/2006/relationships/hyperlink" Target="consultantplus://offline/ref=D52DE5E2A3C6CD8BCDD769F4B44ED7C111B2B142F86821780E8FF1C69C078AF7D4CE592C770B21782AAED7BB772ACF1B7Fm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2DE5E2A3C6CD8BCDD777F9A2228DCF13B1E84AF1397F240285A49EC35EDAB085C80F7B2D5E2D642EB0D57Bm9J" TargetMode="External"/><Relationship Id="rId24" Type="http://schemas.openxmlformats.org/officeDocument/2006/relationships/hyperlink" Target="consultantplus://offline/ref=D52DE5E2A3C6CD8BCDD777F9A2228DCF15BBED4DFF6F282653D0AA9BCB0E80A0818158703158327A2DAED5BA6B72mBJ" TargetMode="External"/><Relationship Id="rId32" Type="http://schemas.openxmlformats.org/officeDocument/2006/relationships/hyperlink" Target="consultantplus://offline/ref=D52DE5E2A3C6CD8BCDD769F4B44ED7C111B2B142F86821780E8FF1C69C078AF7D4CE592C770B21782AAED7BB772ACF1B7Fm7J" TargetMode="External"/><Relationship Id="rId37" Type="http://schemas.openxmlformats.org/officeDocument/2006/relationships/hyperlink" Target="consultantplus://offline/ref=D52DE5E2A3C6CD8BCDD769F4B44ED7C111B2B142F86821780E8FF1C69C078AF7D4CE592C770B21782AAED7BB772ACF1B7Fm7J" TargetMode="External"/><Relationship Id="rId40" Type="http://schemas.openxmlformats.org/officeDocument/2006/relationships/hyperlink" Target="consultantplus://offline/ref=D52DE5E2A3C6CD8BCDD777F9A2228DCF15BAE94BF968282653D0AA9BCB0E80A0818158703158327A2DAED5BA6B72mBJ" TargetMode="External"/><Relationship Id="rId45" Type="http://schemas.openxmlformats.org/officeDocument/2006/relationships/hyperlink" Target="consultantplus://offline/ref=D52DE5E2A3C6CD8BCDD777F9A2228DCF15BBED4DFF6F282653D0AA9BCB0E80A0818158703158327A2DAED5BA6B72mBJ" TargetMode="External"/><Relationship Id="rId53" Type="http://schemas.openxmlformats.org/officeDocument/2006/relationships/hyperlink" Target="consultantplus://offline/ref=D52DE5E2A3C6CD8BCDD769F4B44ED7C111B2B142F86C2674078FF1C69C078AF7D4CE592C770B21782AAED7BB772ACF1B7Fm7J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2DE5E2A3C6CD8BCDD777F9A2228DCF15BAEA46FD68282653D0AA9BCB0E80A0818158703158327A2DAED5BA6B72mBJ" TargetMode="External"/><Relationship Id="rId23" Type="http://schemas.openxmlformats.org/officeDocument/2006/relationships/hyperlink" Target="consultantplus://offline/ref=D52DE5E2A3C6CD8BCDD769F4B44ED7C111B2B142F86821780E8FF1C69C078AF7D4CE592C770B21782AAED7BB772ACF1B7Fm7J" TargetMode="External"/><Relationship Id="rId28" Type="http://schemas.openxmlformats.org/officeDocument/2006/relationships/hyperlink" Target="consultantplus://offline/ref=D52DE5E2A3C6CD8BCDD769F4B44ED7C111B2B142F86821780E8FF1C69C078AF7D4CE592C770B21782AAED7BB772ACF1B7Fm7J" TargetMode="External"/><Relationship Id="rId36" Type="http://schemas.openxmlformats.org/officeDocument/2006/relationships/hyperlink" Target="consultantplus://offline/ref=D52DE5E2A3C6CD8BCDD769F4B44ED7C111B2B142F86821780E8FF1C69C078AF7D4CE592C770B21782AAED7BB772ACF1B7Fm7J" TargetMode="External"/><Relationship Id="rId49" Type="http://schemas.openxmlformats.org/officeDocument/2006/relationships/hyperlink" Target="consultantplus://offline/ref=D52DE5E2A3C6CD8BCDD769F4B44ED7C111B2B142F86A20790F8FF1C69C078AF7D4CE592C770B21782AAED7BB772ACF1B7Fm7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52DE5E2A3C6CD8BCDD777F9A2228DCF15BBED4DFF6F282653D0AA9BCB0E80A0818158703158327A2DAED5BA6B72mBJ" TargetMode="External"/><Relationship Id="rId19" Type="http://schemas.openxmlformats.org/officeDocument/2006/relationships/hyperlink" Target="consultantplus://offline/ref=D52DE5E2A3C6CD8BCDD769F4B44ED7C111B2B142F86823780E8FF1C69C078AF7D4CE592C770B21782AAED7BB772ACF1B7Fm7J" TargetMode="External"/><Relationship Id="rId31" Type="http://schemas.openxmlformats.org/officeDocument/2006/relationships/hyperlink" Target="consultantplus://offline/ref=D52DE5E2A3C6CD8BCDD769F4B44ED7C111B2B142F86A20790F8FF1C69C078AF7D4CE592C770B21782AAED7BB772ACF1B7Fm7J" TargetMode="External"/><Relationship Id="rId44" Type="http://schemas.openxmlformats.org/officeDocument/2006/relationships/hyperlink" Target="consultantplus://offline/ref=D52DE5E2A3C6CD8BCDD769F4B44ED7C111B2B142F86C2577098FF1C69C078AF7D4CE593E77532D7A2CB0D5B2627C9E5DA1967A0650FADB45F2A92372mEJ" TargetMode="External"/><Relationship Id="rId52" Type="http://schemas.openxmlformats.org/officeDocument/2006/relationships/hyperlink" Target="consultantplus://offline/ref=D52DE5E2A3C6CD8BCDD769F4B44ED7C111B2B142F86A23740D8FF1C69C078AF7D4CE592C770B21782AAED7BB772ACF1B7Fm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2DE5E2A3C6CD8BCDD769F4B44ED7C111B2B142F86821780E8FF1C69C078AF7D4CE593E77532D7A2DB6D3BC627C9E5DA1967A0650FADB45F2A92372mEJ" TargetMode="External"/><Relationship Id="rId14" Type="http://schemas.openxmlformats.org/officeDocument/2006/relationships/hyperlink" Target="consultantplus://offline/ref=D52DE5E2A3C6CD8BCDD777F9A2228DCF15BBED4DFF6F282653D0AA9BCB0E80A0818158703158327A2DAED5BA6B72mBJ" TargetMode="External"/><Relationship Id="rId22" Type="http://schemas.openxmlformats.org/officeDocument/2006/relationships/hyperlink" Target="consultantplus://offline/ref=D52DE5E2A3C6CD8BCDD777F9A2228DCF15BBED4DFF6F282653D0AA9BCB0E80A09381007C335E287D29BB83EB2D7DC21BF285780150F8DA597Fm3J" TargetMode="External"/><Relationship Id="rId27" Type="http://schemas.openxmlformats.org/officeDocument/2006/relationships/hyperlink" Target="consultantplus://offline/ref=D52DE5E2A3C6CD8BCDD769F4B44ED7C111B2B142F86821780E8FF1C69C078AF7D4CE592C770B21782AAED7BB772ACF1B7Fm7J" TargetMode="External"/><Relationship Id="rId30" Type="http://schemas.openxmlformats.org/officeDocument/2006/relationships/hyperlink" Target="consultantplus://offline/ref=D52DE5E2A3C6CD8BCDD777F9A2228DCF13B1E84AF1397F240285A49EC35EDAB085C80F7B2D5E2D642EB0D57Bm9J" TargetMode="External"/><Relationship Id="rId35" Type="http://schemas.openxmlformats.org/officeDocument/2006/relationships/hyperlink" Target="consultantplus://offline/ref=D52DE5E2A3C6CD8BCDD777F9A2228DCF12B1EA4FF96D282653D0AA9BCB0E80A0818158703158327A2DAED5BA6B72mBJ" TargetMode="External"/><Relationship Id="rId43" Type="http://schemas.openxmlformats.org/officeDocument/2006/relationships/hyperlink" Target="consultantplus://offline/ref=D52DE5E2A3C6CD8BCDD769F4B44ED7C111B2B142F86821780E8FF1C69C078AF7D4CE592C770B21782AAED7BB772ACF1B7Fm7J" TargetMode="External"/><Relationship Id="rId48" Type="http://schemas.openxmlformats.org/officeDocument/2006/relationships/hyperlink" Target="consultantplus://offline/ref=D52DE5E2A3C6CD8BCDD777F9A2228DCF13B1E84AF1397F240285A49EC35EDAB085C80F7B2D5E2D642EB0D57Bm9J" TargetMode="External"/><Relationship Id="rId56" Type="http://schemas.openxmlformats.org/officeDocument/2006/relationships/hyperlink" Target="consultantplus://offline/ref=D52DE5E2A3C6CD8BCDD777F9A2228DCF15BAEA46FD68282653D0AA9BCB0E80A0818158703158327A2DAED5BA6B72mBJ" TargetMode="External"/><Relationship Id="rId8" Type="http://schemas.openxmlformats.org/officeDocument/2006/relationships/hyperlink" Target="consultantplus://offline/ref=D52DE5E2A3C6CD8BCDD777F9A2228DCF15BBED4DFF6F282653D0AA9BCB0E80A09381007C335E287D2EBB83EB2D7DC21BF285780150F8DA597Fm3J" TargetMode="External"/><Relationship Id="rId51" Type="http://schemas.openxmlformats.org/officeDocument/2006/relationships/hyperlink" Target="consultantplus://offline/ref=D52DE5E2A3C6CD8BCDD777F9A2228DCF15BAEA46FD68282653D0AA9BCB0E80A0818158703158327A2DAED5BA6B72mB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DB56-C2F9-4336-B60C-FCD1CB52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10546</Words>
  <Characters>60117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2021-11-15T12:05:00Z</cp:lastPrinted>
  <dcterms:created xsi:type="dcterms:W3CDTF">2023-01-30T12:54:00Z</dcterms:created>
  <dcterms:modified xsi:type="dcterms:W3CDTF">2023-01-30T12:55:00Z</dcterms:modified>
</cp:coreProperties>
</file>