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№3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3935CA">
        <w:rPr>
          <w:b/>
        </w:rPr>
        <w:t>29 ноября 2021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«Об установлении ставок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земельного налога на территории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Бесланского городского поселения»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952EA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Республики Северная Осетия-Алания от 25.04.2006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 24-РЗ «О местном самоуправлении в Респ</w:t>
      </w:r>
      <w:r>
        <w:rPr>
          <w:sz w:val="28"/>
          <w:szCs w:val="28"/>
        </w:rPr>
        <w:t xml:space="preserve">ублике Северная Осетия-Алания»,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  <w:proofErr w:type="gramEnd"/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Ввести на территории Бесланского городского поселения земельный налог, порядок и сроки уплаты налога на земли, находящиеся в пределах границ Бесланского городского поселения.</w:t>
      </w: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Установить ставки земельного налога, исходя из кадастровой стоимости земельного участка, в следующих размерах: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0,3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домов индивидуальной жилой застройки;  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1,5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% </w:t>
      </w:r>
      <w:r w:rsidRPr="00E23428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предназначенных для размещения административных и офисных зданий; 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C66DC1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BD0">
        <w:rPr>
          <w:rFonts w:ascii="Times New Roman" w:hAnsi="Times New Roman" w:cs="Times New Roman"/>
          <w:sz w:val="28"/>
          <w:szCs w:val="28"/>
        </w:rPr>
        <w:t xml:space="preserve">-  </w:t>
      </w:r>
      <w:r w:rsidR="00450073" w:rsidRPr="00EA564F">
        <w:rPr>
          <w:rFonts w:ascii="Times New Roman" w:hAnsi="Times New Roman" w:cs="Times New Roman"/>
          <w:sz w:val="28"/>
          <w:szCs w:val="28"/>
          <w:u w:val="single"/>
        </w:rPr>
        <w:t>1,5%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организаций, производящих этиловый спирт, алкогольную и спиртосодержащую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6E77">
        <w:rPr>
          <w:rFonts w:ascii="Times New Roman" w:hAnsi="Times New Roman" w:cs="Times New Roman"/>
          <w:sz w:val="28"/>
          <w:szCs w:val="28"/>
          <w:u w:val="single"/>
        </w:rPr>
        <w:t>0,3 %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садовых, огородных и дачных участков;</w:t>
      </w:r>
    </w:p>
    <w:p w:rsidR="00714DE0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Pr="00436E77">
        <w:rPr>
          <w:rFonts w:ascii="Times New Roman" w:hAnsi="Times New Roman" w:cs="Times New Roman"/>
          <w:sz w:val="28"/>
          <w:szCs w:val="28"/>
          <w:u w:val="single"/>
        </w:rPr>
        <w:t>0,3 %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сельскохозяйственного использования;</w:t>
      </w:r>
    </w:p>
    <w:p w:rsidR="00C23658" w:rsidRDefault="00C23658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658">
        <w:rPr>
          <w:rFonts w:ascii="Times New Roman" w:hAnsi="Times New Roman" w:cs="Times New Roman"/>
          <w:sz w:val="28"/>
          <w:szCs w:val="28"/>
        </w:rPr>
        <w:t xml:space="preserve">- </w:t>
      </w:r>
      <w:r w:rsidRPr="00745D57">
        <w:rPr>
          <w:rFonts w:ascii="Times New Roman" w:hAnsi="Times New Roman" w:cs="Times New Roman"/>
          <w:sz w:val="28"/>
          <w:szCs w:val="28"/>
          <w:u w:val="single"/>
        </w:rPr>
        <w:t>0,8 %</w:t>
      </w:r>
      <w:r w:rsidRPr="00C2365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</w:t>
      </w:r>
      <w:r w:rsidR="00745D57">
        <w:rPr>
          <w:rFonts w:ascii="Times New Roman" w:hAnsi="Times New Roman" w:cs="Times New Roman"/>
          <w:sz w:val="28"/>
          <w:szCs w:val="28"/>
        </w:rPr>
        <w:t>д</w:t>
      </w:r>
      <w:r w:rsidR="00745D57" w:rsidRPr="00745D57">
        <w:rPr>
          <w:rFonts w:ascii="Times New Roman" w:hAnsi="Times New Roman" w:cs="Times New Roman"/>
          <w:sz w:val="28"/>
          <w:szCs w:val="28"/>
        </w:rPr>
        <w:t>ошкольно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>, начально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5D57">
        <w:rPr>
          <w:rFonts w:ascii="Times New Roman" w:hAnsi="Times New Roman" w:cs="Times New Roman"/>
          <w:sz w:val="28"/>
          <w:szCs w:val="28"/>
        </w:rPr>
        <w:t>го</w:t>
      </w:r>
      <w:r w:rsidR="00745D57" w:rsidRPr="00745D5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45D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D57" w:rsidRPr="00E23428" w:rsidRDefault="00745D57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D57">
        <w:rPr>
          <w:rFonts w:ascii="Times New Roman" w:hAnsi="Times New Roman" w:cs="Times New Roman"/>
          <w:sz w:val="28"/>
          <w:szCs w:val="28"/>
        </w:rPr>
        <w:t xml:space="preserve">- </w:t>
      </w:r>
      <w:r w:rsidR="00C51F8F">
        <w:rPr>
          <w:rFonts w:ascii="Times New Roman" w:hAnsi="Times New Roman" w:cs="Times New Roman"/>
          <w:sz w:val="28"/>
          <w:szCs w:val="28"/>
        </w:rPr>
        <w:t xml:space="preserve"> </w:t>
      </w:r>
      <w:r w:rsidRPr="00745D57">
        <w:rPr>
          <w:rFonts w:ascii="Times New Roman" w:hAnsi="Times New Roman" w:cs="Times New Roman"/>
          <w:sz w:val="28"/>
          <w:szCs w:val="28"/>
          <w:u w:val="single"/>
        </w:rPr>
        <w:t>1,5 %</w:t>
      </w:r>
      <w:r w:rsidRPr="00745D5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5D57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D57">
        <w:rPr>
          <w:rFonts w:ascii="Times New Roman" w:hAnsi="Times New Roman" w:cs="Times New Roman"/>
          <w:sz w:val="28"/>
          <w:szCs w:val="28"/>
        </w:rPr>
        <w:t xml:space="preserve"> и 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D5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4C2F27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714DE0" w:rsidRPr="00E23428" w:rsidRDefault="00714DE0" w:rsidP="00714D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1, 5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автозаправочных станций;  </w:t>
      </w:r>
    </w:p>
    <w:p w:rsidR="00714DE0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174505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Pr="00E23428">
        <w:rPr>
          <w:rFonts w:ascii="Times New Roman" w:hAnsi="Times New Roman" w:cs="Times New Roman"/>
          <w:sz w:val="28"/>
          <w:szCs w:val="28"/>
        </w:rPr>
        <w:t xml:space="preserve">предназначенных для разработки полезных ископаемых, автомобильных дорог; </w:t>
      </w:r>
    </w:p>
    <w:p w:rsidR="00714DE0" w:rsidRPr="005B1594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505"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5B1594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 для размещения железнодорожных путей,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714DE0" w:rsidRPr="00E23428" w:rsidRDefault="00714DE0" w:rsidP="00714DE0">
      <w:pPr>
        <w:spacing w:after="0" w:line="240" w:lineRule="auto"/>
        <w:ind w:firstLine="348"/>
        <w:jc w:val="both"/>
        <w:rPr>
          <w:u w:val="single"/>
        </w:rPr>
      </w:pPr>
      <w:r>
        <w:t xml:space="preserve"> </w:t>
      </w:r>
      <w:r w:rsidRPr="00E23428">
        <w:t xml:space="preserve">- </w:t>
      </w:r>
      <w:r w:rsidRPr="00F57729">
        <w:rPr>
          <w:u w:val="single"/>
        </w:rPr>
        <w:t>1,5 %</w:t>
      </w:r>
      <w:r w:rsidRPr="00E23428">
        <w:t xml:space="preserve"> в отношении земельных участков, предназначенных для размещения гаражей и автостоянок; </w:t>
      </w:r>
    </w:p>
    <w:p w:rsidR="00714DE0" w:rsidRPr="00E23428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9F">
        <w:rPr>
          <w:rFonts w:ascii="Times New Roman" w:hAnsi="Times New Roman" w:cs="Times New Roman"/>
          <w:sz w:val="28"/>
          <w:szCs w:val="28"/>
        </w:rPr>
        <w:t xml:space="preserve">- </w:t>
      </w:r>
      <w:r w:rsidRPr="00BB6B9F"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B9F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гостиниц, мотелей, отелей;</w:t>
      </w:r>
    </w:p>
    <w:p w:rsidR="00714DE0" w:rsidRPr="00E23428" w:rsidRDefault="00714DE0" w:rsidP="00714DE0">
      <w:pPr>
        <w:spacing w:after="0" w:line="240" w:lineRule="auto"/>
        <w:ind w:firstLine="348"/>
        <w:jc w:val="both"/>
      </w:pPr>
      <w:r>
        <w:t xml:space="preserve"> </w:t>
      </w:r>
      <w:r w:rsidRPr="00E23428">
        <w:t xml:space="preserve">- </w:t>
      </w:r>
      <w:r>
        <w:t xml:space="preserve"> </w:t>
      </w:r>
      <w:r w:rsidR="00450073" w:rsidRPr="00EA564F">
        <w:t>1,5%</w:t>
      </w:r>
      <w:r w:rsidR="00450073">
        <w:t xml:space="preserve"> </w:t>
      </w:r>
      <w:r w:rsidRPr="00E23428">
        <w:t>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714DE0" w:rsidRPr="00E23428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CF7"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CF7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714DE0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="00396CAD" w:rsidRPr="00EA564F">
        <w:rPr>
          <w:rFonts w:ascii="Times New Roman" w:hAnsi="Times New Roman" w:cs="Times New Roman"/>
          <w:sz w:val="28"/>
          <w:szCs w:val="28"/>
          <w:u w:val="single"/>
        </w:rPr>
        <w:t>1,5%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ветеринарного обслуживания;</w:t>
      </w:r>
    </w:p>
    <w:p w:rsidR="00714DE0" w:rsidRPr="00E23428" w:rsidRDefault="00714DE0" w:rsidP="00714DE0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-</w:t>
      </w:r>
      <w:r w:rsidRPr="0064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1,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5 %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 xml:space="preserve">3. Установить следующий порядок и сроки уплаты </w:t>
      </w:r>
      <w:proofErr w:type="gramStart"/>
      <w:r>
        <w:t>для</w:t>
      </w:r>
      <w:proofErr w:type="gramEnd"/>
      <w:r>
        <w:t>:</w:t>
      </w:r>
    </w:p>
    <w:p w:rsidR="00714DE0" w:rsidRDefault="00714DE0" w:rsidP="00714DE0">
      <w:pPr>
        <w:spacing w:after="0" w:line="240" w:lineRule="auto"/>
        <w:ind w:firstLine="709"/>
        <w:contextualSpacing/>
        <w:jc w:val="both"/>
      </w:pPr>
      <w:r>
        <w:t>- физических лиц - в срок не позднее 1 декабря года, следующего за истекшим налоговым периодом;</w:t>
      </w:r>
    </w:p>
    <w:p w:rsidR="00714DE0" w:rsidRDefault="00714DE0" w:rsidP="00714DE0">
      <w:pPr>
        <w:spacing w:after="0" w:line="240" w:lineRule="auto"/>
        <w:ind w:firstLine="709"/>
        <w:contextualSpacing/>
        <w:jc w:val="both"/>
      </w:pPr>
      <w:r>
        <w:t>- юридических лиц - по авансовым платежам не позднее последнего числа месяца, следующего за истекшим отчетным периодом и не позднее 1 марта года, следующего за истекшим</w:t>
      </w:r>
      <w:r w:rsidR="004151C8">
        <w:t xml:space="preserve"> налоговым периодом</w:t>
      </w:r>
      <w:r>
        <w:t>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Бесланского городского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Освободить от налогообложения: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lastRenderedPageBreak/>
        <w:tab/>
        <w:t>- ветеранов</w:t>
      </w:r>
      <w:r w:rsidR="00CC4CC3">
        <w:t xml:space="preserve"> и инвалидов</w:t>
      </w:r>
      <w:bookmarkStart w:id="0" w:name="_GoBack"/>
      <w:bookmarkEnd w:id="0"/>
      <w:r>
        <w:t xml:space="preserve"> Великой Отечественной войны, в отношении земельных участков, предназначенных для размещения домов</w:t>
      </w:r>
      <w:r w:rsidR="00357C3E">
        <w:t xml:space="preserve"> индивидуальной жилой застройки</w:t>
      </w:r>
      <w:r>
        <w:t>;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>- администрацию местного самоуправления Бесланского городского поселения.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</w:t>
      </w:r>
      <w:r w:rsidR="00EA564F">
        <w:rPr>
          <w:rFonts w:ascii="Times New Roman" w:hAnsi="Times New Roman"/>
          <w:sz w:val="28"/>
          <w:szCs w:val="28"/>
        </w:rPr>
        <w:t>2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4C2F27" w:rsidP="004C2F27">
      <w:pPr>
        <w:tabs>
          <w:tab w:val="left" w:pos="5457"/>
        </w:tabs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20428"/>
    <w:rsid w:val="00137BD0"/>
    <w:rsid w:val="00174505"/>
    <w:rsid w:val="00325295"/>
    <w:rsid w:val="00357C3E"/>
    <w:rsid w:val="003935CA"/>
    <w:rsid w:val="00396CAD"/>
    <w:rsid w:val="003F02D3"/>
    <w:rsid w:val="004151C8"/>
    <w:rsid w:val="00450073"/>
    <w:rsid w:val="004C2F27"/>
    <w:rsid w:val="005C43C6"/>
    <w:rsid w:val="0071218D"/>
    <w:rsid w:val="00714DE0"/>
    <w:rsid w:val="00745D57"/>
    <w:rsid w:val="00755B44"/>
    <w:rsid w:val="008818CE"/>
    <w:rsid w:val="009A6EB9"/>
    <w:rsid w:val="00A50EC6"/>
    <w:rsid w:val="00A87080"/>
    <w:rsid w:val="00AF0749"/>
    <w:rsid w:val="00BB57AD"/>
    <w:rsid w:val="00C23658"/>
    <w:rsid w:val="00C4279A"/>
    <w:rsid w:val="00C51F8F"/>
    <w:rsid w:val="00CC4CC3"/>
    <w:rsid w:val="00D0103D"/>
    <w:rsid w:val="00D5228F"/>
    <w:rsid w:val="00D62666"/>
    <w:rsid w:val="00EA564F"/>
    <w:rsid w:val="00EC158F"/>
    <w:rsid w:val="00F56668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2021-11-15T12:05:00Z</cp:lastPrinted>
  <dcterms:created xsi:type="dcterms:W3CDTF">2021-11-29T08:02:00Z</dcterms:created>
  <dcterms:modified xsi:type="dcterms:W3CDTF">2021-11-29T11:48:00Z</dcterms:modified>
</cp:coreProperties>
</file>