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1C3E51" wp14:editId="228F7C73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27555">
        <w:rPr>
          <w:rFonts w:ascii="Times New Roman" w:hAnsi="Times New Roman"/>
          <w:b/>
          <w:sz w:val="36"/>
          <w:szCs w:val="36"/>
        </w:rPr>
        <w:t xml:space="preserve">Решение № </w:t>
      </w:r>
      <w:r w:rsidR="004F7CC6">
        <w:rPr>
          <w:rFonts w:ascii="Times New Roman" w:hAnsi="Times New Roman"/>
          <w:b/>
          <w:sz w:val="36"/>
          <w:szCs w:val="36"/>
        </w:rPr>
        <w:t>2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7555">
        <w:rPr>
          <w:rFonts w:ascii="Times New Roman" w:hAnsi="Times New Roman"/>
          <w:b/>
          <w:sz w:val="28"/>
          <w:szCs w:val="28"/>
        </w:rPr>
        <w:t xml:space="preserve">от </w:t>
      </w:r>
      <w:r w:rsidR="00827555" w:rsidRPr="00827555">
        <w:rPr>
          <w:rFonts w:ascii="Times New Roman" w:hAnsi="Times New Roman"/>
          <w:b/>
          <w:sz w:val="28"/>
          <w:szCs w:val="28"/>
        </w:rPr>
        <w:t>13 августа 2021</w:t>
      </w:r>
      <w:r w:rsidRPr="00827555">
        <w:rPr>
          <w:rFonts w:ascii="Times New Roman" w:hAnsi="Times New Roman"/>
          <w:b/>
          <w:sz w:val="28"/>
          <w:szCs w:val="28"/>
        </w:rPr>
        <w:t xml:space="preserve"> г.</w:t>
      </w:r>
      <w:r w:rsidRPr="00D240D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FD24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C0B99" w:rsidRPr="00BC0B9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4F7CC6">
              <w:rPr>
                <w:rFonts w:ascii="Times New Roman" w:hAnsi="Times New Roman"/>
                <w:b/>
                <w:sz w:val="24"/>
                <w:szCs w:val="24"/>
              </w:rPr>
              <w:t xml:space="preserve">Положения о муниципальной поддержке инвестиционной деятельности </w:t>
            </w:r>
            <w:r w:rsidR="00FD24EA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9B08D1">
              <w:rPr>
                <w:rFonts w:ascii="Times New Roman" w:hAnsi="Times New Roman"/>
                <w:b/>
                <w:sz w:val="24"/>
                <w:szCs w:val="24"/>
              </w:rPr>
              <w:t>муниципально</w:t>
            </w:r>
            <w:r w:rsidR="00FD24E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B08D1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</w:t>
            </w:r>
            <w:r w:rsidR="00FD24E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F7C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F7CC6">
              <w:rPr>
                <w:rFonts w:ascii="Times New Roman" w:hAnsi="Times New Roman"/>
                <w:b/>
                <w:sz w:val="24"/>
                <w:szCs w:val="24"/>
              </w:rPr>
              <w:t>Бесланско</w:t>
            </w:r>
            <w:r w:rsidR="00FD24E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="004F7CC6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</w:t>
            </w:r>
            <w:r w:rsidR="00FD24EA">
              <w:rPr>
                <w:rFonts w:ascii="Times New Roman" w:hAnsi="Times New Roman"/>
                <w:b/>
                <w:sz w:val="24"/>
                <w:szCs w:val="24"/>
              </w:rPr>
              <w:t>е поселение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C0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18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5F7F51" w:rsidRPr="00731B8A" w:rsidRDefault="005F7F51" w:rsidP="006C2DE4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840051" w:rsidRPr="00840051">
        <w:rPr>
          <w:rFonts w:ascii="Times New Roman" w:hAnsi="Times New Roman"/>
          <w:sz w:val="28"/>
          <w:szCs w:val="28"/>
        </w:rPr>
        <w:t xml:space="preserve">В соответствии </w:t>
      </w:r>
      <w:r w:rsidR="009B08D1">
        <w:rPr>
          <w:rFonts w:ascii="Times New Roman" w:hAnsi="Times New Roman"/>
          <w:sz w:val="28"/>
          <w:szCs w:val="28"/>
        </w:rPr>
        <w:t xml:space="preserve">с </w:t>
      </w:r>
      <w:r w:rsidR="009B08D1" w:rsidRPr="009B08D1">
        <w:rPr>
          <w:rFonts w:ascii="Times New Roman" w:hAnsi="Times New Roman"/>
          <w:sz w:val="28"/>
          <w:szCs w:val="28"/>
        </w:rPr>
        <w:t>Федеральным законом</w:t>
      </w:r>
      <w:r w:rsidR="009B08D1">
        <w:rPr>
          <w:rFonts w:ascii="Times New Roman" w:hAnsi="Times New Roman"/>
          <w:sz w:val="28"/>
          <w:szCs w:val="28"/>
        </w:rPr>
        <w:t xml:space="preserve"> </w:t>
      </w:r>
      <w:r w:rsidR="00901AFB" w:rsidRPr="00901AFB">
        <w:rPr>
          <w:rFonts w:ascii="Times New Roman" w:hAnsi="Times New Roman"/>
          <w:sz w:val="28"/>
          <w:szCs w:val="28"/>
        </w:rPr>
        <w:t xml:space="preserve">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 w:rsidR="00901AFB" w:rsidRPr="001C7309">
          <w:rPr>
            <w:rStyle w:val="aa"/>
            <w:rFonts w:ascii="Times New Roman" w:hAnsi="Times New Roman"/>
            <w:sz w:val="28"/>
            <w:szCs w:val="28"/>
            <w:u w:val="none"/>
          </w:rPr>
          <w:t>законом</w:t>
        </w:r>
      </w:hyperlink>
      <w:r w:rsidR="00901AFB" w:rsidRPr="00901AFB">
        <w:rPr>
          <w:rFonts w:ascii="Times New Roman" w:hAnsi="Times New Roman"/>
          <w:sz w:val="28"/>
          <w:szCs w:val="28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</w:t>
      </w:r>
      <w:r w:rsidR="00901AFB">
        <w:rPr>
          <w:rFonts w:ascii="Times New Roman" w:hAnsi="Times New Roman"/>
          <w:sz w:val="28"/>
          <w:szCs w:val="28"/>
        </w:rPr>
        <w:t xml:space="preserve">, </w:t>
      </w:r>
      <w:r w:rsidR="00901AFB" w:rsidRPr="00901AFB">
        <w:rPr>
          <w:rFonts w:ascii="Times New Roman" w:hAnsi="Times New Roman"/>
          <w:sz w:val="28"/>
          <w:szCs w:val="28"/>
        </w:rPr>
        <w:t>Собрание представителей Бесланского городского поселения</w:t>
      </w:r>
      <w:r w:rsidRPr="00731B8A">
        <w:rPr>
          <w:rFonts w:ascii="Times New Roman" w:hAnsi="Times New Roman"/>
          <w:sz w:val="28"/>
          <w:szCs w:val="28"/>
        </w:rPr>
        <w:t>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  <w:r w:rsidR="00840051">
        <w:rPr>
          <w:rFonts w:ascii="Times New Roman" w:hAnsi="Times New Roman"/>
          <w:b/>
          <w:sz w:val="28"/>
          <w:szCs w:val="28"/>
        </w:rPr>
        <w:t xml:space="preserve"> </w:t>
      </w:r>
    </w:p>
    <w:p w:rsidR="005F7F51" w:rsidRPr="00731B8A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7F51" w:rsidRPr="001C7309" w:rsidRDefault="001C7309" w:rsidP="001C73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0051" w:rsidRPr="001C7309">
        <w:rPr>
          <w:rFonts w:ascii="Times New Roman" w:hAnsi="Times New Roman"/>
          <w:sz w:val="28"/>
          <w:szCs w:val="28"/>
        </w:rPr>
        <w:t>Утвердить</w:t>
      </w:r>
      <w:r w:rsidR="00BC0B99" w:rsidRPr="001C7309">
        <w:rPr>
          <w:rFonts w:ascii="Times New Roman" w:hAnsi="Times New Roman"/>
          <w:sz w:val="28"/>
          <w:szCs w:val="28"/>
        </w:rPr>
        <w:t xml:space="preserve"> </w:t>
      </w:r>
      <w:r w:rsidRPr="001C7309">
        <w:rPr>
          <w:rFonts w:ascii="Times New Roman" w:hAnsi="Times New Roman"/>
          <w:sz w:val="28"/>
          <w:szCs w:val="28"/>
        </w:rPr>
        <w:t xml:space="preserve">Положение о </w:t>
      </w:r>
      <w:r w:rsidR="009B08D1" w:rsidRPr="009B08D1">
        <w:rPr>
          <w:rFonts w:ascii="Times New Roman" w:hAnsi="Times New Roman"/>
          <w:sz w:val="28"/>
          <w:szCs w:val="28"/>
        </w:rPr>
        <w:t xml:space="preserve">муниципальной поддержке инвестиционной деятельности </w:t>
      </w:r>
      <w:r w:rsidR="00FD24EA" w:rsidRPr="00FD24EA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 w:rsidR="00FD24EA" w:rsidRPr="00FD24EA">
        <w:rPr>
          <w:rFonts w:ascii="Times New Roman" w:hAnsi="Times New Roman"/>
          <w:sz w:val="28"/>
          <w:szCs w:val="28"/>
        </w:rPr>
        <w:t>Бесланское</w:t>
      </w:r>
      <w:proofErr w:type="spellEnd"/>
      <w:r w:rsidR="00FD24EA" w:rsidRPr="00FD24EA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D46FE2" w:rsidRPr="001C7309">
        <w:rPr>
          <w:rFonts w:ascii="Times New Roman" w:hAnsi="Times New Roman"/>
          <w:bCs/>
          <w:sz w:val="28"/>
          <w:szCs w:val="28"/>
        </w:rPr>
        <w:t>(</w:t>
      </w:r>
      <w:r w:rsidR="00D46FE2" w:rsidRPr="001C7309">
        <w:rPr>
          <w:rFonts w:ascii="Times New Roman" w:hAnsi="Times New Roman"/>
          <w:sz w:val="28"/>
          <w:szCs w:val="28"/>
        </w:rPr>
        <w:t>прилагается)</w:t>
      </w:r>
      <w:r w:rsidR="00840051" w:rsidRPr="001C7309">
        <w:rPr>
          <w:rFonts w:ascii="Times New Roman" w:hAnsi="Times New Roman"/>
          <w:sz w:val="28"/>
          <w:szCs w:val="28"/>
        </w:rPr>
        <w:t>.</w:t>
      </w:r>
      <w:r w:rsidR="00BC0B99" w:rsidRPr="001C7309">
        <w:rPr>
          <w:rFonts w:ascii="Times New Roman" w:hAnsi="Times New Roman"/>
          <w:sz w:val="28"/>
          <w:szCs w:val="28"/>
        </w:rPr>
        <w:t xml:space="preserve"> </w:t>
      </w:r>
      <w:r w:rsidR="009B08D1">
        <w:rPr>
          <w:rFonts w:ascii="Times New Roman" w:hAnsi="Times New Roman"/>
          <w:sz w:val="28"/>
          <w:szCs w:val="28"/>
        </w:rPr>
        <w:t xml:space="preserve"> </w:t>
      </w:r>
      <w:r w:rsidR="00FD24EA">
        <w:rPr>
          <w:rFonts w:ascii="Times New Roman" w:hAnsi="Times New Roman"/>
          <w:sz w:val="28"/>
          <w:szCs w:val="28"/>
        </w:rPr>
        <w:t xml:space="preserve"> </w:t>
      </w:r>
    </w:p>
    <w:p w:rsidR="005F7F51" w:rsidRPr="00D9725E" w:rsidRDefault="001C7309" w:rsidP="001C73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65508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D46FE2">
        <w:rPr>
          <w:rFonts w:ascii="Times New Roman" w:hAnsi="Times New Roman"/>
          <w:sz w:val="28"/>
          <w:szCs w:val="28"/>
        </w:rPr>
        <w:t xml:space="preserve"> и разместить на сайте </w:t>
      </w:r>
      <w:r w:rsidR="00D46FE2">
        <w:rPr>
          <w:rFonts w:ascii="Times New Roman" w:hAnsi="Times New Roman"/>
          <w:sz w:val="28"/>
          <w:szCs w:val="28"/>
          <w:lang w:val="en-US"/>
        </w:rPr>
        <w:t>www</w:t>
      </w:r>
      <w:r w:rsidR="00D46FE2" w:rsidRPr="00D46FE2">
        <w:rPr>
          <w:rFonts w:ascii="Times New Roman" w:hAnsi="Times New Roman"/>
          <w:sz w:val="28"/>
          <w:szCs w:val="28"/>
        </w:rPr>
        <w:t>.</w:t>
      </w:r>
      <w:proofErr w:type="spellStart"/>
      <w:r w:rsidR="00D46FE2">
        <w:rPr>
          <w:rFonts w:ascii="Times New Roman" w:hAnsi="Times New Roman"/>
          <w:sz w:val="28"/>
          <w:szCs w:val="28"/>
          <w:lang w:val="en-US"/>
        </w:rPr>
        <w:t>beslan</w:t>
      </w:r>
      <w:proofErr w:type="spellEnd"/>
      <w:r w:rsidR="005F7F51" w:rsidRPr="00D9725E">
        <w:rPr>
          <w:rFonts w:ascii="Times New Roman" w:hAnsi="Times New Roman"/>
          <w:sz w:val="28"/>
          <w:szCs w:val="28"/>
        </w:rPr>
        <w:t>.</w:t>
      </w:r>
      <w:proofErr w:type="spellStart"/>
      <w:r w:rsidR="00D46F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46FE2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51" w:rsidRPr="00D240D3" w:rsidRDefault="005F7F51" w:rsidP="00731B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6"/>
          <w:szCs w:val="28"/>
        </w:rPr>
      </w:pPr>
    </w:p>
    <w:p w:rsidR="00BC0B99" w:rsidRDefault="00BC0B99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C0B99" w:rsidRDefault="00BC0B99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F7F51" w:rsidRDefault="005F7F51" w:rsidP="00E20FDE">
      <w:pPr>
        <w:spacing w:after="0" w:line="240" w:lineRule="auto"/>
        <w:contextualSpacing/>
        <w:rPr>
          <w:rFonts w:ascii="Times New Roman" w:hAnsi="Times New Roman"/>
          <w:b/>
          <w:sz w:val="28"/>
          <w:szCs w:val="26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p w:rsidR="004351AB" w:rsidRDefault="004351AB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BC0B99" w:rsidRDefault="00BC0B99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01AFB" w:rsidRDefault="00901AFB" w:rsidP="004351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D46FE2" w:rsidRDefault="004351AB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</w:p>
    <w:p w:rsidR="004870B2" w:rsidRDefault="004351AB" w:rsidP="00D46FE2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4351AB">
        <w:rPr>
          <w:rFonts w:ascii="Times New Roman" w:hAnsi="Times New Roman"/>
          <w:sz w:val="24"/>
          <w:szCs w:val="24"/>
          <w:lang w:eastAsia="en-US"/>
        </w:rPr>
        <w:t xml:space="preserve">к решению </w:t>
      </w:r>
      <w:r w:rsidR="004870B2">
        <w:rPr>
          <w:rFonts w:ascii="Times New Roman" w:hAnsi="Times New Roman"/>
          <w:sz w:val="24"/>
          <w:szCs w:val="24"/>
          <w:lang w:eastAsia="en-US"/>
        </w:rPr>
        <w:t>Собрания</w:t>
      </w:r>
      <w:r w:rsidR="004870B2" w:rsidRPr="004870B2">
        <w:rPr>
          <w:rFonts w:ascii="Times New Roman" w:hAnsi="Times New Roman"/>
          <w:sz w:val="24"/>
          <w:szCs w:val="24"/>
          <w:lang w:eastAsia="en-US"/>
        </w:rPr>
        <w:t xml:space="preserve"> представителей Бесланского городского поселения </w:t>
      </w:r>
    </w:p>
    <w:p w:rsidR="004351AB" w:rsidRPr="004351AB" w:rsidRDefault="003B38E1" w:rsidP="004351A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13 августа 2021 г. № 2</w:t>
      </w:r>
    </w:p>
    <w:p w:rsidR="004351AB" w:rsidRPr="004351AB" w:rsidRDefault="004351AB" w:rsidP="00435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870B2" w:rsidRDefault="004870B2" w:rsidP="004351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32"/>
      <w:bookmarkEnd w:id="0"/>
    </w:p>
    <w:p w:rsidR="00D46FE2" w:rsidRPr="003B38E1" w:rsidRDefault="00D46FE2" w:rsidP="00D46F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2324" w:rsidRDefault="007A2324" w:rsidP="007A232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23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муниципальной поддержке инвестиционной деятельности в муниципальном образовании </w:t>
      </w:r>
      <w:proofErr w:type="spellStart"/>
      <w:r w:rsidRPr="007A2324">
        <w:rPr>
          <w:rFonts w:ascii="Times New Roman" w:eastAsia="Times New Roman" w:hAnsi="Times New Roman" w:cs="Times New Roman"/>
          <w:b/>
          <w:bCs/>
          <w:sz w:val="24"/>
          <w:szCs w:val="24"/>
        </w:rPr>
        <w:t>Бесланское</w:t>
      </w:r>
      <w:proofErr w:type="spellEnd"/>
      <w:r w:rsidRPr="007A23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7A2324" w:rsidRDefault="007A2324" w:rsidP="003B38E1">
      <w:pPr>
        <w:pStyle w:val="ConsPlusNorm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38E1" w:rsidRPr="003B38E1" w:rsidRDefault="003B38E1" w:rsidP="007A2324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B38E1" w:rsidRPr="003B38E1" w:rsidRDefault="003B38E1" w:rsidP="003B38E1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регулирует отношения, возникающие в связи с оказанием органами местного самоуправления муниципального образования </w:t>
      </w:r>
      <w:proofErr w:type="spellStart"/>
      <w:r w:rsidR="007A2324">
        <w:rPr>
          <w:rFonts w:ascii="Times New Roman" w:eastAsia="Times New Roman" w:hAnsi="Times New Roman" w:cs="Times New Roman"/>
          <w:sz w:val="24"/>
          <w:szCs w:val="24"/>
        </w:rPr>
        <w:t>Бесланское</w:t>
      </w:r>
      <w:proofErr w:type="spellEnd"/>
      <w:r w:rsidR="007A2324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Правобережн</w:t>
      </w:r>
      <w:r w:rsidR="007A2324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7A2324">
        <w:rPr>
          <w:rFonts w:ascii="Times New Roman" w:eastAsia="Times New Roman" w:hAnsi="Times New Roman" w:cs="Times New Roman"/>
          <w:sz w:val="24"/>
          <w:szCs w:val="24"/>
        </w:rPr>
        <w:t>а РСО-Алания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 мер муниципальной поддержки инвесторам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Бесланского городского поселения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 (далее - муниципальное образование).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1.2. Основными принципами муниципальной поддержки являются: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2) 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3) невмешательство в деятельность инвесторов, за исключением случаев защиты законных прав и интересов иных лиц;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4) сотрудничество органов местного самоуправления муниципального образования и инвесторов - получателей муниципальной поддержки при выполнении принятых на себя обязательств;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3"/>
      <w:bookmarkEnd w:id="1"/>
      <w:r w:rsidRPr="003B38E1">
        <w:rPr>
          <w:rFonts w:ascii="Times New Roman" w:eastAsia="Times New Roman" w:hAnsi="Times New Roman" w:cs="Times New Roman"/>
          <w:sz w:val="24"/>
          <w:szCs w:val="24"/>
        </w:rPr>
        <w:t>1.3. Приоритетными направлениями инвестиционной деятельности на территории муниципального образования являются: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1) создание новых рабочих мест;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2) производство социально значимой продукции (работ, услуг);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3) развитие инновационного производства;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4) техническое перевооружение и модернизация производства;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5) формирование высокотехнологичного агропромышленного производства;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6) реализация муниципальных программ муниципального образования;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7) производство импортозамещающей продукции и внедрение импортозамещающих технологий;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8) улучшение экологических показателей муниципального образования;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9) внедрение </w:t>
      </w:r>
      <w:proofErr w:type="spellStart"/>
      <w:r w:rsidRPr="003B38E1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3B38E1">
        <w:rPr>
          <w:rFonts w:ascii="Times New Roman" w:eastAsia="Times New Roman" w:hAnsi="Times New Roman" w:cs="Times New Roman"/>
          <w:sz w:val="24"/>
          <w:szCs w:val="24"/>
        </w:rPr>
        <w:t>- и ресурсосберегающих технологий.</w:t>
      </w:r>
    </w:p>
    <w:p w:rsidR="003B38E1" w:rsidRPr="003B38E1" w:rsidRDefault="003B38E1" w:rsidP="003B38E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8E1" w:rsidRPr="003B38E1" w:rsidRDefault="003B38E1" w:rsidP="003B38E1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b/>
          <w:bCs/>
          <w:sz w:val="24"/>
          <w:szCs w:val="24"/>
        </w:rPr>
        <w:t>2. Формы муниципальной поддержки инвестиционной деятельности</w:t>
      </w:r>
    </w:p>
    <w:p w:rsidR="003B38E1" w:rsidRPr="003B38E1" w:rsidRDefault="003B38E1" w:rsidP="003B38E1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муниципального образования</w:t>
      </w:r>
    </w:p>
    <w:p w:rsidR="003B38E1" w:rsidRPr="003B38E1" w:rsidRDefault="003B38E1" w:rsidP="003B38E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2.1.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2.2. Организационная поддержка осуществляется посредством: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1) организации семинаров, конференций, форумов по проблемам осуществления 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lastRenderedPageBreak/>
        <w:t>инвестиционной деятельности, ярмарок инвестиционных проектов;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2) консультаций и участия в подготовке инвестиционных проектов (бизнес-планов);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3) содействия развитию инфраструктуры субъектов инвестиционной деятельности на территории муниципального образования;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4) иных средств организационной поддержки, не противоречащих законодательству Российской Федерации.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2.3. Информационная поддержка предоставляется путем: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1) оказания методической и консультационной помощи;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2) 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в информационно-телекоммуникационной сети "Интернет";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4) иных средств информационной поддержки, не противоречащих законодательству Российской Федерации.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2.4. Финансовая поддержка осуществляется посредством: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2) предоставления на конкурсной основе муниципальных гарантий в соответствии с муниципальным правовым актом муниципального образования и настоящим Положением;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4) предоставления на конкурсной основе субсидий за счет средств местного бюджета муниципального образования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5) иных средств финансовой поддержки, не противоречащих законодательству Российской Федерации.</w:t>
      </w:r>
    </w:p>
    <w:p w:rsidR="003B38E1" w:rsidRPr="003B38E1" w:rsidRDefault="003B38E1" w:rsidP="003B38E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8E1" w:rsidRPr="003B38E1" w:rsidRDefault="003B38E1" w:rsidP="003B38E1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b/>
          <w:bCs/>
          <w:sz w:val="24"/>
          <w:szCs w:val="24"/>
        </w:rPr>
        <w:t>3. Условия предоставления финансовой поддержки</w:t>
      </w:r>
    </w:p>
    <w:p w:rsidR="003B38E1" w:rsidRPr="003B38E1" w:rsidRDefault="003B38E1" w:rsidP="003B38E1">
      <w:pPr>
        <w:pStyle w:val="ConsPlus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3.1. Финансовая поддержка, указанная в пункте </w:t>
      </w:r>
      <w:r w:rsidR="002211E7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предоставляется инвесторам на основании заключенного с </w:t>
      </w:r>
      <w:r w:rsidR="002211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Бесланского городского поселения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2211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t>дминистрация) договора о муниципальной поддержке инвестиционной деятельности (далее -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3.2. Конкурсный отбор проводится </w:t>
      </w:r>
      <w:r w:rsidR="002211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до принятия Собранием представителей </w:t>
      </w:r>
      <w:r>
        <w:rPr>
          <w:rFonts w:ascii="Times New Roman" w:eastAsia="Times New Roman" w:hAnsi="Times New Roman" w:cs="Times New Roman"/>
          <w:sz w:val="24"/>
          <w:szCs w:val="24"/>
        </w:rPr>
        <w:t>Бесланского городского поселения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 решения о бюджете муниципального образования на очередной финансовый год в порядке, установленном муниципальными правовыми актами муниципального образования.</w:t>
      </w:r>
      <w:r w:rsidR="00C36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8E1" w:rsidRPr="003B38E1" w:rsidRDefault="003B38E1" w:rsidP="002211E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50"/>
      <w:bookmarkEnd w:id="2"/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3.3. Соискателем финансовой поддержки (далее - соискатель) может быть 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lastRenderedPageBreak/>
        <w:t>инвестор, претендующий на участие в конкурсном отборе и соответствующий следующим требованиям: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1) предоставление соискателем обеспечения выполнения инвестиционного проекта;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3) отсутствие у соискателя ареста или обращения взыскания на имущество в установленном законом порядке;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3.4.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ar13" w:history="1">
        <w:r w:rsidRPr="00C36D06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1.3</w:t>
        </w:r>
      </w:hyperlink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в </w:t>
      </w:r>
      <w:r w:rsidR="00C36D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двух и более инвесторов, соответствующих требованиям </w:t>
      </w:r>
      <w:hyperlink w:anchor="Par50" w:history="1">
        <w:r w:rsidRPr="00C36D06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 3.3</w:t>
        </w:r>
      </w:hyperlink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ar13" w:history="1">
        <w:r w:rsidRPr="00C36D06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1.3</w:t>
        </w:r>
      </w:hyperlink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3.5.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ar13" w:history="1">
        <w:r w:rsidRPr="00C36D06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пункте 1.3</w:t>
        </w:r>
      </w:hyperlink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осуществляется при участии </w:t>
      </w:r>
      <w:r w:rsidR="00C36D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t>нвестиционного совета муниципального образования.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Порядок деятельности </w:t>
      </w:r>
      <w:r w:rsidR="00C36D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t>нвестиционного совета муниципального образования определяется муниципальным правовым актом муниципального образования.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3.6.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3B38E1" w:rsidRPr="003B38E1" w:rsidRDefault="003B38E1" w:rsidP="003B38E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8E1" w:rsidRPr="003B38E1" w:rsidRDefault="003B38E1" w:rsidP="003B38E1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b/>
          <w:bCs/>
          <w:sz w:val="24"/>
          <w:szCs w:val="24"/>
        </w:rPr>
        <w:t>4. Отчеты о ходе реализации инвестиционного проекта</w:t>
      </w:r>
    </w:p>
    <w:p w:rsidR="003B38E1" w:rsidRPr="003B38E1" w:rsidRDefault="003B38E1" w:rsidP="003B38E1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3B38E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использовании</w:t>
      </w:r>
      <w:proofErr w:type="gramEnd"/>
      <w:r w:rsidRPr="003B38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предоставленных средств.</w:t>
      </w:r>
    </w:p>
    <w:p w:rsidR="003B38E1" w:rsidRPr="003B38E1" w:rsidRDefault="003B38E1" w:rsidP="003B38E1">
      <w:pPr>
        <w:pStyle w:val="ConsPlusNormal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эффективности предоставления финансовой поддержки</w:t>
      </w:r>
    </w:p>
    <w:p w:rsidR="003B38E1" w:rsidRPr="003B38E1" w:rsidRDefault="003B38E1" w:rsidP="003B38E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4.1.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</w:t>
      </w:r>
      <w:r w:rsidR="003B1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t>дминистрацию отчет о ходе реализации инвестиционного проекта и использовании предоставленных средств.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4.2. Получатель финансовой поддержки представляет сведения о завершении выполнения инвестиционного проекта в </w:t>
      </w:r>
      <w:r w:rsidR="003B19D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t>дминистрацию в течение 10 рабочих дней с момента завершения инвестиционного проекта.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4.3. Администрация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4.4. Администрация по итогам полугодия и года представляет в Собрание представителей </w:t>
      </w:r>
      <w:r w:rsidR="00C1206C">
        <w:rPr>
          <w:rFonts w:ascii="Times New Roman" w:eastAsia="Times New Roman" w:hAnsi="Times New Roman" w:cs="Times New Roman"/>
          <w:sz w:val="24"/>
          <w:szCs w:val="24"/>
        </w:rPr>
        <w:t>Бесланского городского поселения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отчет о предоставленной финансовой поддержке и ее эффективности.</w:t>
      </w:r>
    </w:p>
    <w:p w:rsidR="003B38E1" w:rsidRPr="003B38E1" w:rsidRDefault="003B38E1" w:rsidP="003B38E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8E1" w:rsidRPr="003B38E1" w:rsidRDefault="003B38E1" w:rsidP="003B38E1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b/>
          <w:bCs/>
          <w:sz w:val="24"/>
          <w:szCs w:val="24"/>
        </w:rPr>
        <w:t>5. Прекращение и приостановление предоставления</w:t>
      </w:r>
    </w:p>
    <w:p w:rsidR="003B38E1" w:rsidRPr="003B38E1" w:rsidRDefault="003B38E1" w:rsidP="003B38E1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финансовой поддержки</w:t>
      </w:r>
    </w:p>
    <w:p w:rsidR="003B38E1" w:rsidRPr="003B38E1" w:rsidRDefault="003B38E1" w:rsidP="003B38E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5.1. Прекращение предоставления финансовой поддержки производится в случаях: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1) завершения реализации инвестиционного проекта;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4) заявления получателя финансовой поддержки о прекращении предоставления финансовой поддержки.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5.2.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5.3. Приостановление предоставления финансовой поддержки производится по следующим основаниям: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4</w:t>
      </w:r>
      <w:r w:rsidR="00B4444F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сроки либо представление недостоверного отчета;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2) нецелевое использование получателем финансовой поддержки бюджетных средств.</w:t>
      </w:r>
      <w:r w:rsidR="00B44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 xml:space="preserve">5.4. Прекращение и приостановление предоставления финансовой поддержки производятся правовым актом </w:t>
      </w:r>
      <w:r w:rsidR="00B4444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B38E1">
        <w:rPr>
          <w:rFonts w:ascii="Times New Roman" w:eastAsia="Times New Roman" w:hAnsi="Times New Roman" w:cs="Times New Roman"/>
          <w:sz w:val="24"/>
          <w:szCs w:val="24"/>
        </w:rPr>
        <w:t>дминистрации.</w:t>
      </w:r>
    </w:p>
    <w:p w:rsidR="003B38E1" w:rsidRPr="003B38E1" w:rsidRDefault="00B4444F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Правовой акт а</w:t>
      </w:r>
      <w:r w:rsidR="003B38E1" w:rsidRPr="003B38E1">
        <w:rPr>
          <w:rFonts w:ascii="Times New Roman" w:eastAsia="Times New Roman" w:hAnsi="Times New Roman" w:cs="Times New Roman"/>
          <w:sz w:val="24"/>
          <w:szCs w:val="24"/>
        </w:rPr>
        <w:t>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3B38E1" w:rsidRPr="003B38E1" w:rsidRDefault="003B38E1" w:rsidP="003B38E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8E1" w:rsidRPr="003B38E1" w:rsidRDefault="003B38E1" w:rsidP="003B38E1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b/>
          <w:bCs/>
          <w:sz w:val="24"/>
          <w:szCs w:val="24"/>
        </w:rPr>
        <w:t>6. Ответственность сторон, заключивших договор</w:t>
      </w:r>
    </w:p>
    <w:p w:rsidR="003B38E1" w:rsidRPr="003B38E1" w:rsidRDefault="003B38E1" w:rsidP="003B38E1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b/>
          <w:bCs/>
          <w:sz w:val="24"/>
          <w:szCs w:val="24"/>
        </w:rPr>
        <w:t>о муниципальной поддержке либо договор о предоставлении</w:t>
      </w:r>
    </w:p>
    <w:p w:rsidR="003B38E1" w:rsidRPr="003B38E1" w:rsidRDefault="003B38E1" w:rsidP="003B38E1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гарантии</w:t>
      </w:r>
    </w:p>
    <w:p w:rsidR="003B38E1" w:rsidRPr="003B38E1" w:rsidRDefault="003B38E1" w:rsidP="003B38E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6.1.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3B38E1" w:rsidRPr="003B38E1" w:rsidRDefault="003B38E1" w:rsidP="003B38E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E1">
        <w:rPr>
          <w:rFonts w:ascii="Times New Roman" w:eastAsia="Times New Roman" w:hAnsi="Times New Roman" w:cs="Times New Roman"/>
          <w:sz w:val="24"/>
          <w:szCs w:val="24"/>
        </w:rPr>
        <w:t>6.2.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  <w:r w:rsidR="009D3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p w:rsidR="003B38E1" w:rsidRPr="003B38E1" w:rsidRDefault="003B38E1" w:rsidP="003B38E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D4" w:rsidRPr="00D46FE2" w:rsidRDefault="00BE37D4" w:rsidP="003B38E1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sectPr w:rsidR="00BE37D4" w:rsidRPr="00D46FE2" w:rsidSect="0040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98" w:rsidRDefault="00EA5498" w:rsidP="0034783C">
      <w:pPr>
        <w:spacing w:after="0" w:line="240" w:lineRule="auto"/>
      </w:pPr>
      <w:r>
        <w:separator/>
      </w:r>
    </w:p>
  </w:endnote>
  <w:endnote w:type="continuationSeparator" w:id="0">
    <w:p w:rsidR="00EA5498" w:rsidRDefault="00EA5498" w:rsidP="003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98" w:rsidRDefault="00EA5498" w:rsidP="0034783C">
      <w:pPr>
        <w:spacing w:after="0" w:line="240" w:lineRule="auto"/>
      </w:pPr>
      <w:r>
        <w:separator/>
      </w:r>
    </w:p>
  </w:footnote>
  <w:footnote w:type="continuationSeparator" w:id="0">
    <w:p w:rsidR="00EA5498" w:rsidRDefault="00EA5498" w:rsidP="0034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630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3"/>
  </w:num>
  <w:num w:numId="16">
    <w:abstractNumId w:val="19"/>
  </w:num>
  <w:num w:numId="17">
    <w:abstractNumId w:val="11"/>
  </w:num>
  <w:num w:numId="18">
    <w:abstractNumId w:val="16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20D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4BAF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769"/>
    <w:rsid w:val="001B2906"/>
    <w:rsid w:val="001B300E"/>
    <w:rsid w:val="001B3333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309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4306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E03"/>
    <w:rsid w:val="0020019B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1E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6F55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1DD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6BC9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4783C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19D4"/>
    <w:rsid w:val="003B2301"/>
    <w:rsid w:val="003B256A"/>
    <w:rsid w:val="003B2750"/>
    <w:rsid w:val="003B2969"/>
    <w:rsid w:val="003B3106"/>
    <w:rsid w:val="003B3168"/>
    <w:rsid w:val="003B38E1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543A"/>
    <w:rsid w:val="00405C73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67E25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54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211D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4F7CC6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07E9E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77C2D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1BA1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2CC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6E5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324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04D50"/>
    <w:rsid w:val="008100C9"/>
    <w:rsid w:val="00810526"/>
    <w:rsid w:val="00811FB6"/>
    <w:rsid w:val="00812457"/>
    <w:rsid w:val="0081326B"/>
    <w:rsid w:val="00813922"/>
    <w:rsid w:val="00814596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27555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4ED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C56"/>
    <w:rsid w:val="00880E22"/>
    <w:rsid w:val="00881DE9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2EA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0B4D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13D0"/>
    <w:rsid w:val="00901AFB"/>
    <w:rsid w:val="00902AD5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398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1BB3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8D1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D16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CD7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BE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77FC6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1D5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444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C10"/>
    <w:rsid w:val="00B74FF9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09FB"/>
    <w:rsid w:val="00BB201E"/>
    <w:rsid w:val="00BB4742"/>
    <w:rsid w:val="00BB47D2"/>
    <w:rsid w:val="00BB5408"/>
    <w:rsid w:val="00BB5B88"/>
    <w:rsid w:val="00BB601C"/>
    <w:rsid w:val="00BC058A"/>
    <w:rsid w:val="00BC0B99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37D4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714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206C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D06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775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0A0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1C4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6FE2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74C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3227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5CEA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7CCD"/>
    <w:rsid w:val="00E20304"/>
    <w:rsid w:val="00E20A05"/>
    <w:rsid w:val="00E20FDE"/>
    <w:rsid w:val="00E218F6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498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D5A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26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24EA"/>
    <w:rsid w:val="00FD455E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01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3A"/>
    <w:rPr>
      <w:rFonts w:ascii="Tahoma" w:eastAsia="Times New Roman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4783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478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34783C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3478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34783C"/>
    <w:pPr>
      <w:widowControl w:val="0"/>
      <w:autoSpaceDE w:val="0"/>
      <w:autoSpaceDN w:val="0"/>
    </w:pPr>
    <w:rPr>
      <w:rFonts w:eastAsiaTheme="minorEastAsia" w:cs="Calibri"/>
      <w:szCs w:val="20"/>
    </w:rPr>
  </w:style>
  <w:style w:type="paragraph" w:customStyle="1" w:styleId="ConsPlusTitle">
    <w:name w:val="ConsPlusTitle"/>
    <w:rsid w:val="0034783C"/>
    <w:pPr>
      <w:widowControl w:val="0"/>
      <w:autoSpaceDE w:val="0"/>
      <w:autoSpaceDN w:val="0"/>
    </w:pPr>
    <w:rPr>
      <w:rFonts w:eastAsiaTheme="minorEastAsia" w:cs="Calibri"/>
      <w:b/>
      <w:szCs w:val="20"/>
    </w:rPr>
  </w:style>
  <w:style w:type="character" w:customStyle="1" w:styleId="Bodytext">
    <w:name w:val="Body text_"/>
    <w:basedOn w:val="a0"/>
    <w:link w:val="1"/>
    <w:locked/>
    <w:rsid w:val="0034783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4783C"/>
    <w:pPr>
      <w:shd w:val="clear" w:color="auto" w:fill="FFFFFF"/>
      <w:spacing w:after="660" w:line="240" w:lineRule="atLeast"/>
      <w:ind w:hanging="540"/>
    </w:pPr>
    <w:rPr>
      <w:rFonts w:ascii="Times New Roman" w:eastAsia="Calibri" w:hAnsi="Times New Roman"/>
      <w:sz w:val="25"/>
      <w:szCs w:val="25"/>
    </w:rPr>
  </w:style>
  <w:style w:type="character" w:customStyle="1" w:styleId="Heading1">
    <w:name w:val="Heading #1_"/>
    <w:basedOn w:val="a0"/>
    <w:link w:val="Heading10"/>
    <w:locked/>
    <w:rsid w:val="0034783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4783C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Calibri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01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967E3185C318ECAE0182ACF5032BB83D9831D74F949D1AB0DC6A089F9DE78CBE4E249A6646FC8D47F7551AEFZ5w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B305-B640-4AF7-91F2-D045EE43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13</cp:revision>
  <cp:lastPrinted>2021-07-01T12:36:00Z</cp:lastPrinted>
  <dcterms:created xsi:type="dcterms:W3CDTF">2022-01-13T13:04:00Z</dcterms:created>
  <dcterms:modified xsi:type="dcterms:W3CDTF">2022-02-08T12:20:00Z</dcterms:modified>
</cp:coreProperties>
</file>