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3" w:rsidRDefault="007F3E33" w:rsidP="007F3E3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488A7" wp14:editId="7D4B2E5B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E33" w:rsidRDefault="007F3E33" w:rsidP="007F3E33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F3E33" w:rsidRPr="000E7E36" w:rsidTr="00D75316">
        <w:trPr>
          <w:jc w:val="center"/>
        </w:trPr>
        <w:tc>
          <w:tcPr>
            <w:tcW w:w="9571" w:type="dxa"/>
          </w:tcPr>
          <w:p w:rsidR="007F3E33" w:rsidRPr="000E7E36" w:rsidRDefault="007F3E33" w:rsidP="00D75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7F3E33" w:rsidRPr="000E7E36" w:rsidRDefault="007F3E33" w:rsidP="00D75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7F3E33" w:rsidRPr="000E7E36" w:rsidRDefault="007F3E33" w:rsidP="00D75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7F3E33" w:rsidRPr="000E7E36" w:rsidTr="00D75316">
        <w:trPr>
          <w:jc w:val="center"/>
        </w:trPr>
        <w:tc>
          <w:tcPr>
            <w:tcW w:w="9571" w:type="dxa"/>
          </w:tcPr>
          <w:p w:rsidR="007F3E33" w:rsidRPr="000E7E36" w:rsidRDefault="007F3E33" w:rsidP="00D7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3E33" w:rsidRPr="000E7E36" w:rsidTr="00D75316">
        <w:trPr>
          <w:trHeight w:val="877"/>
          <w:jc w:val="center"/>
        </w:trPr>
        <w:tc>
          <w:tcPr>
            <w:tcW w:w="9571" w:type="dxa"/>
          </w:tcPr>
          <w:p w:rsidR="007F3E33" w:rsidRPr="000E7E36" w:rsidRDefault="007F3E33" w:rsidP="00D75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7F3E33" w:rsidRPr="000E7E36" w:rsidRDefault="007F3E33" w:rsidP="00D75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7F3E33" w:rsidRPr="000E7E36" w:rsidRDefault="007F3E33" w:rsidP="00D75316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7F3E33" w:rsidRPr="00E10C4E" w:rsidRDefault="007F3E33" w:rsidP="007F3E3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7F3E33" w:rsidRPr="00E10C4E" w:rsidRDefault="007F3E33" w:rsidP="007F3E3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574</w:t>
      </w:r>
    </w:p>
    <w:p w:rsidR="007F3E33" w:rsidRPr="00E10C4E" w:rsidRDefault="007F3E33" w:rsidP="007F3E3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7F3E33" w:rsidRPr="007E3166" w:rsidRDefault="007F3E33" w:rsidP="007F3E3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26.11.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7F3E33" w:rsidRPr="007E3166" w:rsidRDefault="007F3E33" w:rsidP="007F3E3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662"/>
      </w:tblGrid>
      <w:tr w:rsidR="007F3E33" w:rsidRPr="000E7E36" w:rsidTr="00D75316">
        <w:tc>
          <w:tcPr>
            <w:tcW w:w="2802" w:type="dxa"/>
          </w:tcPr>
          <w:p w:rsidR="007F3E33" w:rsidRPr="000E7E36" w:rsidRDefault="007F3E33" w:rsidP="00D7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6662" w:type="dxa"/>
          </w:tcPr>
          <w:p w:rsidR="007F3E33" w:rsidRPr="00940EF3" w:rsidRDefault="007F3E33" w:rsidP="00D75316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0EF3">
              <w:rPr>
                <w:sz w:val="26"/>
                <w:szCs w:val="26"/>
              </w:rPr>
              <w:t>«Об утверждении административного регламен</w:t>
            </w:r>
            <w:r>
              <w:rPr>
                <w:sz w:val="26"/>
                <w:szCs w:val="26"/>
              </w:rPr>
              <w:t xml:space="preserve">та предоставления муниципальной </w:t>
            </w:r>
            <w:r w:rsidRPr="00940EF3">
              <w:rPr>
                <w:sz w:val="26"/>
                <w:szCs w:val="26"/>
              </w:rPr>
              <w:t>услуги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      </w:r>
          </w:p>
          <w:p w:rsidR="007F3E33" w:rsidRPr="001573FE" w:rsidRDefault="007F3E33" w:rsidP="00D7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7F3E33" w:rsidRDefault="007F3E33" w:rsidP="007F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7F3E33" w:rsidRDefault="007F3E33" w:rsidP="007F3E33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7F3E33" w:rsidRPr="00CB6B9E" w:rsidRDefault="007F3E33" w:rsidP="007F3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7F3E33" w:rsidRPr="00940EF3" w:rsidRDefault="007F3E33" w:rsidP="007F3E3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0EF3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предоставления муниципальной услуги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строительства».</w:t>
      </w:r>
    </w:p>
    <w:p w:rsidR="007F3E33" w:rsidRDefault="007F3E33" w:rsidP="007F3E33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7F3E33" w:rsidRPr="00017CC0" w:rsidRDefault="007F3E33" w:rsidP="007F3E33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7F3E33" w:rsidRDefault="007F3E33" w:rsidP="007F3E33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7F3E33" w:rsidRDefault="007F3E33" w:rsidP="007F3E33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7F3E33" w:rsidRDefault="007F3E33" w:rsidP="007F3E33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7F3E33" w:rsidRPr="0053681B" w:rsidRDefault="007F3E33" w:rsidP="007F3E33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7F3E33" w:rsidRPr="00384819" w:rsidRDefault="007F3E33" w:rsidP="007F3E33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p w:rsidR="007F3E33" w:rsidRDefault="007F3E33" w:rsidP="00440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33" w:rsidRDefault="007F3E33" w:rsidP="00440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AA8" w:rsidRPr="00C87583" w:rsidRDefault="00E32AA8" w:rsidP="00440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32AA8" w:rsidRPr="00C87583" w:rsidRDefault="00E32AA8" w:rsidP="00440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администрации </w:t>
      </w:r>
    </w:p>
    <w:p w:rsidR="00E32AA8" w:rsidRPr="00C87583" w:rsidRDefault="00E32AA8" w:rsidP="00440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</w:p>
    <w:p w:rsidR="00E32AA8" w:rsidRPr="00C87583" w:rsidRDefault="00E32AA8" w:rsidP="00440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7583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E32AA8" w:rsidRDefault="007F3E33" w:rsidP="00440F08">
      <w:pPr>
        <w:spacing w:after="0" w:line="240" w:lineRule="auto"/>
        <w:contextualSpacing/>
        <w:jc w:val="righ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26.11.2015 г.  № 574</w:t>
      </w:r>
    </w:p>
    <w:p w:rsidR="00E32AA8" w:rsidRPr="00C87583" w:rsidRDefault="00E32AA8" w:rsidP="00E32A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2AA8" w:rsidRPr="00C87583" w:rsidRDefault="00E32AA8" w:rsidP="00E3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AA8" w:rsidRPr="00C87583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  <w:bookmarkStart w:id="0" w:name="Par47"/>
      <w:bookmarkStart w:id="1" w:name="Par49"/>
      <w:bookmarkEnd w:id="0"/>
      <w:bookmarkEnd w:id="1"/>
    </w:p>
    <w:p w:rsidR="00E32AA8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</w:p>
    <w:p w:rsidR="00440F08" w:rsidRPr="00C87583" w:rsidRDefault="00440F0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Default="00E32AA8" w:rsidP="00440F08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E32AA8" w:rsidRPr="00C87583" w:rsidRDefault="00E32AA8" w:rsidP="00E3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исполнения муниципальной услуги (далее - регламент) «Допуск заявителя к участию в аукционе по продаже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из земельных участков, находящихся в государственной </w:t>
      </w:r>
      <w:r w:rsidRPr="00440F08">
        <w:rPr>
          <w:rFonts w:ascii="Times New Roman" w:eastAsia="Times New Roman" w:hAnsi="Times New Roman" w:cs="Times New Roman"/>
          <w:sz w:val="28"/>
          <w:szCs w:val="28"/>
        </w:rPr>
        <w:t>или муниципальной собственности,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 (далее - муниципальная услуга) определяет порядок исполнения муниципальной услуги,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структурными органами администрации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функции,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услугу, должностных лиц и иных муниципальных служащих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  <w:proofErr w:type="gramEnd"/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участки, находящиеся в собственности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 земельные участки, право государственной собственности, на которые не разграничено, расположенные на территории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Принимать участие в аукционе и заключать по его результатам договоры вправе физические лица, индивидуальные предприниматели, 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3"/>
      <w:bookmarkEnd w:id="2"/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Исполнение муниципальной услуги осуществляется администрацией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лице структурного подразделения отдела </w:t>
      </w:r>
      <w:r w:rsidRPr="00C87583">
        <w:rPr>
          <w:rFonts w:ascii="Times New Roman" w:hAnsi="Times New Roman" w:cs="Times New Roman"/>
          <w:sz w:val="28"/>
          <w:szCs w:val="28"/>
        </w:rPr>
        <w:t>по доходам, муниципальному имуществу, земельным отношениям и градостроительству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– отдел).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4. Исполнение муниципальной услуги, предусмотренной настоящим регламентом: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 подготовке аукционов осуществляется специалистами отдела.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5. В исполнении муниципальной услуги участвуют следующие муниципальные и государственные органы: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РСО-Алания;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- Федеральное государственное бюджетное учреждение «ФКП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» по РСО-Алания;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Межрайонная инспекция Федеральной налоговой службы России по РСО-Алания;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05"/>
      <w:bookmarkEnd w:id="3"/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кадастровый инженер, имеющий действующий квалификационный аттестат кадастрового инженера;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оценщик, являющийся членом одной из саморегулируемых, организаций оценщиков и застраховавший свою ответственность в соответствии с Федеральным законом от 29.07.1998 года № 135-ФЗ «Об оценочной деятельности в Российской Федерации» (далее - независимый оценщик).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6. Исполнение муниципальной услуги осуществляется в соответствии со следующими правовыми актами: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Российской Федерации от 25.10.2001 года № 136-ФЗ Градостроительный кодекс Российской Федерации от 29.12.2004 года № 190-ФЗ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года № 122-ФЗ «О государственной регистрации прав на недвижимое имущество и сделок с ним</w:t>
      </w:r>
      <w:r>
        <w:rPr>
          <w:rFonts w:eastAsia="Times New Roman"/>
          <w:szCs w:val="28"/>
        </w:rPr>
        <w:t>»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29.07.1998 года № 135-ФЗ «Об оценочной деятельности в Российской Федерации»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25.10.2001 года № 137-ФЗ «О введении в действие Земельного кодекса Российской Федерации»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года № 131-ФЗ «Об общих принципах организации местного самоуправления в Российской Федерации»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02.05.2006 года № 59-ФЗ «О порядке рассмотрения обращений граждан Российской Федерации»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24.07.2007 года № 221-ФЗ «О государственном кадастре недвижимости»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27.07.2010 года № 210-ФЗ «Об организации предоставления государственных и муниципальных услуг» 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Закон РСО-Алания «Об особенностях регулирования земельных отношений на территории Республики Северная Осетия-Алания»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нормативные правовые акты Республики Северная Осетия-Алания,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8D335F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0F08">
        <w:rPr>
          <w:rFonts w:ascii="Times New Roman" w:eastAsia="Times New Roman" w:hAnsi="Times New Roman" w:cs="Times New Roman"/>
          <w:color w:val="FF0000"/>
          <w:sz w:val="28"/>
          <w:szCs w:val="28"/>
        </w:rPr>
        <w:t>7. Результатом исполнения муниципальной услуги является</w:t>
      </w:r>
      <w:r w:rsidR="008D335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E32AA8" w:rsidRDefault="008D335F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E32AA8" w:rsidRPr="00440F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40F08" w:rsidRPr="00440F08">
        <w:rPr>
          <w:rFonts w:ascii="Times New Roman" w:eastAsia="Times New Roman" w:hAnsi="Times New Roman" w:cs="Times New Roman"/>
          <w:sz w:val="28"/>
          <w:szCs w:val="28"/>
        </w:rPr>
        <w:t>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35F" w:rsidRDefault="008D335F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-обоснованный отказ в допуске.</w:t>
      </w:r>
    </w:p>
    <w:p w:rsidR="00440F08" w:rsidRPr="00440F08" w:rsidRDefault="00440F0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2AA8" w:rsidRDefault="00E32AA8" w:rsidP="00E32AA8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Раздел 2. Требования к порядку исполнения муниципальной услуги</w:t>
      </w:r>
    </w:p>
    <w:p w:rsidR="00E32AA8" w:rsidRPr="00C87583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8. Информацию по вопросам исполнения муниципальной услуги предоставляет отдел </w:t>
      </w:r>
      <w:r w:rsidRPr="00C87583">
        <w:rPr>
          <w:rFonts w:ascii="Times New Roman" w:hAnsi="Times New Roman" w:cs="Times New Roman"/>
          <w:sz w:val="28"/>
          <w:szCs w:val="28"/>
        </w:rPr>
        <w:t>по доходам, муниципальному имуществу, земельным отношениям и градостроительству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</w:t>
      </w:r>
      <w:r w:rsidR="00440F08">
        <w:rPr>
          <w:rFonts w:ascii="Times New Roman" w:eastAsia="Times New Roman" w:hAnsi="Times New Roman" w:cs="Times New Roman"/>
          <w:sz w:val="28"/>
          <w:szCs w:val="28"/>
        </w:rPr>
        <w:t>– администрация), включая отдел: РСО-Алания, г. Беслан, ул. Ген. Плиева, 18</w:t>
      </w:r>
      <w:r w:rsid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AA8" w:rsidRPr="00C87583" w:rsidRDefault="00E32AA8" w:rsidP="00440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администрации: понедельник – четверг, с 09.00 до 18.00, пятница с 09.00 до 17.00, перерыв с 13.00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14.00; суббота, воскресенье – выходные дни.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График приема заявок и прилагаемых к ним документов указывается в извещении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Прием победителей аукционов либо единственных участников аукционов осуществляется в соответствии с графиком работы отдела.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осуществления муниципальной услуги осуществляется специалистами отдела, начальником отдела.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9. Информация об исполнении муниципальной услуги включает в себя: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местонахождение, график работы администрации и отдела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 также время приема посетителей специалистами отдела, заместителем начальника отдела, начальником отдела.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порядок исполнения муниципальной услуги;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перечень документов, которые заявитель должен представить для участия в аукционе;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категории лиц, имеющих право участвовать в аукционе;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о сроках осуществления административных процедур (действий), их завершении в рамках исполнения муниципальной услуги;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е) иная информация об исполнении муниципальной услуги.</w:t>
      </w:r>
    </w:p>
    <w:p w:rsidR="00E32AA8" w:rsidRPr="00C87583" w:rsidRDefault="00E32AA8" w:rsidP="007F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10. Данную информацию можно получить:</w:t>
      </w:r>
    </w:p>
    <w:p w:rsidR="00E32AA8" w:rsidRPr="00C87583" w:rsidRDefault="00E32AA8" w:rsidP="007F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при личном обращении: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в отдел:</w:t>
      </w:r>
    </w:p>
    <w:p w:rsidR="00E32AA8" w:rsidRPr="00C87583" w:rsidRDefault="007F10AF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аксимальное время консультирования составляет 15 минут;</w:t>
      </w:r>
    </w:p>
    <w:p w:rsidR="00E32AA8" w:rsidRPr="00C87583" w:rsidRDefault="00E32AA8" w:rsidP="007F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при обращении по телефону к специалисту, осуществляющему исполнение муниципальной услуги</w:t>
      </w:r>
      <w:r w:rsidR="007F1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– в виде устного ответа на конкретные вопросы, содержащие запрашиваемую информацию в рабочее время с понедельника по пятницу с 09.00 до 12.00, с 14.00 </w:t>
      </w:r>
      <w:r w:rsidR="007F10AF">
        <w:rPr>
          <w:rFonts w:ascii="Times New Roman" w:eastAsia="Times New Roman" w:hAnsi="Times New Roman" w:cs="Times New Roman"/>
          <w:sz w:val="28"/>
          <w:szCs w:val="28"/>
        </w:rPr>
        <w:t>до 16.00.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По телефону предоставляется следующая информация: о графике работы администрации и Отдела, специалистов, а также о месте размещения информации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кционов.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направив письменное обращение в администрацию по адресу: РСО-Алания, г. Беслан, ул. Плиева, 18 или на адрес электронный почты Отдела: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amcbeslan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статьей 7 Федерального закона от 02.05.2006 года №59-ФЗ «О порядке рассмотрения обращений граждан Российской Федерации».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наличие ответов на все поставленные в обращении вопросы;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четкость, логичность и простота изложения ответа;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при оформлении письменного ответа на обращения общепринятых правил, правил и стандартов делопроизводства. </w:t>
      </w:r>
    </w:p>
    <w:p w:rsidR="00E32AA8" w:rsidRPr="007F3E3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на официальном сайте администрации в сети «Интернет» (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далле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администрации): </w:t>
      </w:r>
      <w:r w:rsidRPr="007F3E33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Pr="007F3E33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7F3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F3E3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7F3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2AA8" w:rsidRPr="007F3E3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33">
        <w:rPr>
          <w:rFonts w:ascii="Times New Roman" w:eastAsia="Times New Roman" w:hAnsi="Times New Roman" w:cs="Times New Roman"/>
          <w:sz w:val="28"/>
          <w:szCs w:val="28"/>
        </w:rPr>
        <w:t>д) на информационном стенде, расположенном в месте исполнения муниципальной услуги.</w:t>
      </w:r>
    </w:p>
    <w:p w:rsidR="00E32AA8" w:rsidRPr="007F3E3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33">
        <w:rPr>
          <w:rFonts w:ascii="Times New Roman" w:eastAsia="Times New Roman" w:hAnsi="Times New Roman" w:cs="Times New Roman"/>
          <w:sz w:val="28"/>
          <w:szCs w:val="28"/>
        </w:rPr>
        <w:t>11. На официальном сайте администрации (http://</w:t>
      </w:r>
      <w:proofErr w:type="spellStart"/>
      <w:r w:rsidRPr="007F3E33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7F3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F3E3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7F3E33">
        <w:rPr>
          <w:rFonts w:ascii="Times New Roman" w:eastAsia="Times New Roman" w:hAnsi="Times New Roman" w:cs="Times New Roman"/>
          <w:sz w:val="28"/>
          <w:szCs w:val="28"/>
        </w:rPr>
        <w:t>) и информационном стенде размещается следующая информация:</w:t>
      </w:r>
    </w:p>
    <w:p w:rsidR="00E32AA8" w:rsidRPr="007F3E3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33">
        <w:rPr>
          <w:rFonts w:ascii="Times New Roman" w:eastAsia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E32AA8" w:rsidRPr="007F3E3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33">
        <w:rPr>
          <w:rFonts w:ascii="Times New Roman" w:eastAsia="Times New Roman" w:hAnsi="Times New Roman" w:cs="Times New Roman"/>
          <w:sz w:val="28"/>
          <w:szCs w:val="28"/>
        </w:rPr>
        <w:t>- сведения о местонахождении уполномоченного органа, контактных телефонах должностных лиц.</w:t>
      </w:r>
    </w:p>
    <w:p w:rsidR="00E32AA8" w:rsidRPr="007F3E3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33">
        <w:rPr>
          <w:rFonts w:ascii="Times New Roman" w:eastAsia="Times New Roman" w:hAnsi="Times New Roman" w:cs="Times New Roman"/>
          <w:sz w:val="28"/>
          <w:szCs w:val="28"/>
        </w:rPr>
        <w:t>12. Исполнение муниципальной функции осуществляется на безвозмездной основе.</w:t>
      </w:r>
    </w:p>
    <w:p w:rsidR="007F10AF" w:rsidRPr="007F3E3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33">
        <w:rPr>
          <w:rFonts w:ascii="Times New Roman" w:eastAsia="Times New Roman" w:hAnsi="Times New Roman" w:cs="Times New Roman"/>
          <w:sz w:val="28"/>
          <w:szCs w:val="28"/>
        </w:rPr>
        <w:t xml:space="preserve">13. Срок исполнения муниципальной функции </w:t>
      </w:r>
      <w:r w:rsidR="007F10AF" w:rsidRPr="007F3E33">
        <w:rPr>
          <w:rFonts w:ascii="Times New Roman" w:eastAsia="Times New Roman" w:hAnsi="Times New Roman" w:cs="Times New Roman"/>
          <w:sz w:val="28"/>
          <w:szCs w:val="28"/>
        </w:rPr>
        <w:t>не может превышать срок, установленный действующим законодательством.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Default="00E32AA8" w:rsidP="00E32AA8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32AA8" w:rsidRPr="00C87583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Default="00E32AA8" w:rsidP="00E32AA8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Подраздел 3.1. Перечень административных процедур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14. Исполнение муниципальной услуги включает в себя следующие процедуры: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образование земельного участка;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принятие решения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подготовка и опубликование в газете «Вестник Беслана» (далее - официальное печатное издание)</w:t>
      </w:r>
      <w:r w:rsidR="007F3E33">
        <w:rPr>
          <w:rFonts w:ascii="Times New Roman" w:eastAsia="Times New Roman" w:hAnsi="Times New Roman" w:cs="Times New Roman"/>
          <w:sz w:val="28"/>
          <w:szCs w:val="28"/>
        </w:rPr>
        <w:t xml:space="preserve"> или обнародование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 адресу: torgi.gov.ru (далее - официальный сайт)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заявок на участие в аукционе (далее - заявок);</w:t>
      </w:r>
    </w:p>
    <w:p w:rsidR="00E32AA8" w:rsidRPr="00C87583" w:rsidRDefault="008A1D29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заявок.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Default="00E32AA8" w:rsidP="00E32AA8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Подраздел 3.2. Образование земельного участка</w:t>
      </w:r>
    </w:p>
    <w:p w:rsidR="00E32AA8" w:rsidRPr="00C87583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15. Основанием для начала осуществления административной процедуры «Образование земельного участка» является наличие земельного участка, выявленного в результате разработки специалистами отдела, а также наличие информации о свободных земельных участках у специалистов отдела.</w:t>
      </w:r>
    </w:p>
    <w:p w:rsidR="00E32AA8" w:rsidRPr="00C87583" w:rsidRDefault="00E32AA8" w:rsidP="007F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"/>
      <w:bookmarkEnd w:id="4"/>
      <w:r w:rsidRPr="00C87583">
        <w:rPr>
          <w:rFonts w:ascii="Times New Roman" w:eastAsia="Times New Roman" w:hAnsi="Times New Roman" w:cs="Times New Roman"/>
          <w:sz w:val="28"/>
          <w:szCs w:val="28"/>
        </w:rPr>
        <w:t>16. Специалист отдела по земельным отношениям выполняет следующие действия: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РСО-Алания следующие документы: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кадастровый план территории;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(далее – ЕГРП), содержащую сведения о земельном участке;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справку о содержании правоустанавливающих документов.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на основании полученных сведений определяет границы земельного участка;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3) подготавливает схему расположения земельного участка на кадастровом плане территории.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17. Специалист отдела выполняет следующие действия: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запрашивает в организациях, эксплуатирующих сети инженерно-технического обеспечения, и получает от них информацию о технических условиях подключения (технологического присоединения) объектов к сетям инженерно-технического обеспечения и плате за подключение (технологическое присоединение) объектов к сетям инженерно-технического обеспечения (далее - технические условия);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7"/>
      <w:bookmarkEnd w:id="5"/>
      <w:r w:rsidRPr="00C87583">
        <w:rPr>
          <w:rFonts w:ascii="Times New Roman" w:eastAsia="Times New Roman" w:hAnsi="Times New Roman" w:cs="Times New Roman"/>
          <w:sz w:val="28"/>
          <w:szCs w:val="28"/>
        </w:rPr>
        <w:t>2) подготавливает и согласовывает постановление администрации об утверждении схемы расположения земельного участка на кадастровом плане территории.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Специалист отдела (далее – специалист Отдела) организует выполнение в отношении земельного участка, предполагаемого к выставлению на аукцион, в соответствии с требованиями, установленными Федеральным законом от 24.07.2007 года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работы), государственный кадастровый учет земельного участка.</w:t>
      </w:r>
      <w:proofErr w:type="gramEnd"/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20"/>
      <w:bookmarkEnd w:id="6"/>
      <w:r w:rsidRPr="00C87583">
        <w:rPr>
          <w:rFonts w:ascii="Times New Roman" w:eastAsia="Times New Roman" w:hAnsi="Times New Roman" w:cs="Times New Roman"/>
          <w:sz w:val="28"/>
          <w:szCs w:val="28"/>
        </w:rPr>
        <w:t>19. Кадастровые работы выполняются кадастровым инженером на условиях и в сроки, предусмотренные договором на выполнение кадастровых работ в соответствии с требованиями законодательства о закупках товаров, работ, услуг.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20. При выполнении работ по образованию земельного участка специалист Отдела вправе в порядке межведомственного информационного взаимодействия запрашивать в Управлении Федеральной службы государственной регистрации, кадастра и картографии по РСО-Алания следующие документы: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кадастровый план территории;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выписку из ЕГРП, содержащую сведения о земельном участке;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справку о содержании правоустанавливающих документов.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21. Срок исполнения процедуры проведения работ по образованию земельного участка составляет не более трех месяцев со дня получения информации о наличии земельного участка, предназначенного для продажи или предоставления в аренду на аукционе, без учета срока выполнения работ, предусмотренных пунктом 19 настоящего регламента.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22.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лица. В этом случае образование земельного участка и подготовка аукциона осуществляются в следующем порядке: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1) подготовка заинтересованным в предоставлении земельного участка лицом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 (не допускается, в случае образования земельного участка из земель или земельных участков, расположенных в границах населенных пунктов);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обращение заинтересованного в предоставлении земельного участка лица в отдел с заявлением об утверждении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участка, с указанием цели использования земельного участка;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проверка отделом наличия или отсутствия оснований, предусмотренных пунктом 16 статьи 11.10 и подпунктами 5 - 9, 13 - 19 пункта 8 статьи 39.11 Земельного кодекса Российской Федерации;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32"/>
      <w:bookmarkEnd w:id="7"/>
      <w:r w:rsidRPr="00C87583">
        <w:rPr>
          <w:rFonts w:ascii="Times New Roman" w:eastAsia="Times New Roman" w:hAnsi="Times New Roman" w:cs="Times New Roman"/>
          <w:sz w:val="28"/>
          <w:szCs w:val="28"/>
        </w:rPr>
        <w:t>4)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5) в случае если на момент поступления заявления об утверждении схемы расположения земельного участка на рассмотрении в отделе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отдел принимает решение о приостановлении рассмотрения поданного позднее заявления до принятия решения об утверждении (либо об отказе в утверждении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) ранее представленной схемы расположения земельного участка и направляет такое решение заявителю;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6) обеспечение заинтересованным в предоставлении земельного участка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4 настоящего пункта схемой расположения земельного участка;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7)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8) обращение заинтересованного в предостав</w:t>
      </w:r>
      <w:r w:rsidR="0034346F">
        <w:rPr>
          <w:rFonts w:ascii="Times New Roman" w:eastAsia="Times New Roman" w:hAnsi="Times New Roman" w:cs="Times New Roman"/>
          <w:sz w:val="28"/>
          <w:szCs w:val="28"/>
        </w:rPr>
        <w:t xml:space="preserve">лении земельного участка лица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с заявлением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с указанием кадастрового номера такого земельного участка и цели использования земельного участка.</w:t>
      </w:r>
    </w:p>
    <w:p w:rsidR="00E32AA8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AF">
        <w:rPr>
          <w:rFonts w:ascii="Times New Roman" w:eastAsia="Times New Roman" w:hAnsi="Times New Roman" w:cs="Times New Roman"/>
          <w:sz w:val="28"/>
          <w:szCs w:val="28"/>
        </w:rPr>
        <w:t>23. Результатом исполнения административной процедуры является наличие образованного земельного участка, поставленного на государственный кадастровый учет.</w:t>
      </w:r>
    </w:p>
    <w:p w:rsidR="008A1D29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D29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D29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D29" w:rsidRPr="007F10AF" w:rsidRDefault="008A1D29" w:rsidP="00E32AA8">
      <w:pPr>
        <w:spacing w:after="0" w:line="240" w:lineRule="auto"/>
        <w:ind w:firstLine="708"/>
        <w:jc w:val="both"/>
        <w:rPr>
          <w:rFonts w:eastAsia="Times New Roman"/>
          <w:szCs w:val="28"/>
        </w:rPr>
      </w:pPr>
    </w:p>
    <w:p w:rsidR="00E32AA8" w:rsidRDefault="00E32AA8" w:rsidP="00E32AA8">
      <w:pPr>
        <w:spacing w:after="0" w:line="240" w:lineRule="auto"/>
        <w:ind w:firstLine="708"/>
        <w:jc w:val="both"/>
        <w:rPr>
          <w:rFonts w:eastAsia="Times New Roman"/>
          <w:color w:val="FF0000"/>
          <w:szCs w:val="28"/>
        </w:rPr>
      </w:pPr>
    </w:p>
    <w:p w:rsidR="00E32AA8" w:rsidRDefault="00E32AA8" w:rsidP="00E32AA8">
      <w:pPr>
        <w:spacing w:after="0" w:line="240" w:lineRule="auto"/>
        <w:ind w:firstLine="708"/>
        <w:jc w:val="both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Подраздел 3.3. Принятие решения о проведен</w:t>
      </w:r>
      <w:proofErr w:type="gramStart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Pr="008A1D29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29">
        <w:rPr>
          <w:rFonts w:ascii="Times New Roman" w:eastAsia="Times New Roman" w:hAnsi="Times New Roman" w:cs="Times New Roman"/>
          <w:sz w:val="28"/>
          <w:szCs w:val="28"/>
        </w:rPr>
        <w:t>24. Основанием для начала исполнения административной процедуры «Принятие решения о проведен</w:t>
      </w:r>
      <w:proofErr w:type="gramStart"/>
      <w:r w:rsidRPr="008A1D2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8A1D29">
        <w:rPr>
          <w:rFonts w:ascii="Times New Roman" w:eastAsia="Times New Roman" w:hAnsi="Times New Roman" w:cs="Times New Roman"/>
          <w:sz w:val="28"/>
          <w:szCs w:val="28"/>
        </w:rPr>
        <w:t>кциона» является наличие земельного участка, поставленного на государственный кадастровый учет.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При поступлении от заинтересованного в предоставлении земельного участка лица заявления о проведении аукциона или при поступлении информации о наличии сформированного земельного участка, предназначенного для продажи или передаче в аренду на аукционе, отдел по земельным отношениям проводит проверку наличия или отсутствия оснований для признания земельного участка предметом аукциона, предусмотренных пунктом 8 статьи 39.11 Земельного кодекса Российской Федерации.</w:t>
      </w:r>
      <w:proofErr w:type="gramEnd"/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в срок не более чем два месяца со дня поступления соответствующего заявления или информации Отдел принимает решение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либо решение об отказе в проведении аукциона при наличии хотя бы одного из указанных в Земельном кодексе Российской Федерации оснований.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25.1. В случае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по результатам проверки принято решение об отказе в проведении аукциона, копия решения направляется заявителю в течение 5 рабочих дней с даты принятия такого решения.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проведении аукциона, специалист отдела предлагает на рассмотрение начальника Отдела расчет начальной цены аукциона, исходя из кадастровой стоимости земельного участка, в случаях установленных пунктами 12 и 14 статьи 39.11 Земельного кодекса Российской Федерации или организует определение начальной цены предмета аукциона на основании заключенного в соответствии с требованиями законодательства о закупках товаров, работ, услуг, договора или муниципального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контракта на оказание услуг по определению начальной цены предмета аукциона с независимым оценщиком; 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«Об оценочной деятельности в Российской Федерации».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 Специалист отдела осуществляет подготовку проекта постановления главы </w:t>
      </w:r>
      <w:r w:rsidR="00DB0D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в течение 30 дней с момента получения отчета об определении начальной цены предмета аукциона или согласованного расчета начальной цены предмета аукциона исходя из кадастровой стоимости.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ab/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В распоряжении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указываются следующие сведения: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предмет аукциона;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начальная цена предмета аукциона;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условия освоения земельного участка;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4) «шаг аукциона»;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5) сумма задатка;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6) срок аренды земельного участка;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7) состав комиссии по проведению аукциона;</w:t>
      </w:r>
    </w:p>
    <w:p w:rsidR="00E32AA8" w:rsidRPr="00C87583" w:rsidRDefault="00DB0DFA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аукционист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9) должностное лицо, ответственное за выполнение следующих действий: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организацию проведения аукциона;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подготовку и опубликование в официальном печатном издании</w:t>
      </w:r>
      <w:r w:rsidR="00DB0DFA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(обнародование)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официальном сайте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и о результатах аукциона;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подготовку и подписание договоров по результатам аукциона.</w:t>
      </w:r>
    </w:p>
    <w:p w:rsidR="00E32AA8" w:rsidRDefault="00E32AA8" w:rsidP="008A1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28. Результатом исполнения административной процедуры является принятие распоряжения главой администрации 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или принятие решения об отказе в проведении аукциона по заявлению заинтересованного лица.</w:t>
      </w:r>
    </w:p>
    <w:p w:rsidR="008A1D29" w:rsidRPr="00C87583" w:rsidRDefault="008A1D29" w:rsidP="008A1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3.4. Подготовка и опубликование в официальном печатном </w:t>
      </w:r>
      <w:proofErr w:type="gramStart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издании</w:t>
      </w:r>
      <w:proofErr w:type="gramEnd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размещение на официальном сайте извещения о проведении аукциона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29. Основанием для начала исполнения административной процедуры «Подготовка и опубликование в официальном печатном издании и размещение на официальном сайте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кциона» является принятие постановления главы </w:t>
      </w:r>
      <w:r w:rsidR="00DC35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о проведении аукциона.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30. Специалист отдела осуществляет подготовку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Извещение должно содержать следующие сведения: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наименование организатора аукциона;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наименование органа местного самоуправления, принявшего решение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кциона, о реквизитах указанного решения;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место, дата, время и порядок проведения аукциона;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4) предмет аукциона (в том числе сведения о местоположении, площади и кадастро</w:t>
      </w:r>
      <w:r w:rsidR="00DC35C5">
        <w:rPr>
          <w:rFonts w:ascii="Times New Roman" w:eastAsia="Times New Roman" w:hAnsi="Times New Roman" w:cs="Times New Roman"/>
          <w:sz w:val="28"/>
          <w:szCs w:val="28"/>
        </w:rPr>
        <w:t>вом номере земельного участка),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5) начальная цена предмета аукциона;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6) «шаг аукциона»;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7) форма заявки, порядок приема заявок, адрес места приема, дата и время начала и окончания приема заявок;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8)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9) срок аренды земельного участка в случае проведения аукциона на право заключения договора аренды земельного участка;</w:t>
      </w:r>
    </w:p>
    <w:p w:rsidR="00E32AA8" w:rsidRPr="00C87583" w:rsidRDefault="00E32AA8" w:rsidP="00E32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10)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31. Текст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передается в редакцию газеты «Вестник Беслана» для опубликования, а также размещается с проектом договора купли-продажи, или договора аренды, или договора о комплексном освоении территории на официальном сайте.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32. Администрация или Отдел принимает решение об отказе в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кциона в случае выявления обстоятельств, предусмотренных пунктом 8 статьи 39.11 Земельного кодекса Российской Федерации, в этом случае, специалист отдела в течение трех дней с момента принятия данного решения: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сопроводительным письмом передает в редакцию газеты текст извещения об отказе в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для опубликования</w:t>
      </w:r>
      <w:r w:rsidR="00DC35C5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печатном издании, либо обнародует,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 также размещает его на официальном сайте;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извещает участников аукциона об отказе в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и возвращает его участникам внесенные задатки.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регламентом для опубликования извещений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и размещения их на официальном сайте.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33. Срок подготовки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 составляет не более десяти рабочих дней с даты принятия постановления о проведении аукциона.</w:t>
      </w:r>
    </w:p>
    <w:p w:rsidR="00E32AA8" w:rsidRDefault="00E32AA8" w:rsidP="00E32AA8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34. Результатом исполнения административной процедуры является опубликование в официальном печатном издании</w:t>
      </w:r>
      <w:r w:rsidR="00DC35C5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(обнародование)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официальном сайте извещения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8A1D29" w:rsidRDefault="00E32AA8" w:rsidP="00E32AA8">
      <w:pPr>
        <w:spacing w:after="0" w:line="240" w:lineRule="auto"/>
        <w:jc w:val="center"/>
        <w:rPr>
          <w:rFonts w:eastAsia="Times New Roman"/>
          <w:b/>
          <w:color w:val="000000" w:themeColor="text1"/>
          <w:szCs w:val="28"/>
        </w:rPr>
      </w:pPr>
      <w:r w:rsidRPr="008A1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Подраздел 3.5. Прием и регистрация заявок</w:t>
      </w:r>
    </w:p>
    <w:p w:rsidR="00E32AA8" w:rsidRPr="00C87583" w:rsidRDefault="00E32AA8" w:rsidP="00E3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35. Основанием для начала исполнения административной процедуры «Прием и регистрация заявок» является личное обращение заинтересованного в предоставлении земельного участка лица с заявкой к специалисту отдела по земельным отношениям. В дальнейшем заинтересованные в предоставлении земельного участка лица, подавшие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заявки, именуются «заявителями».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36. Специалист отдела выполняет следующие действия: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проверяет документы, удостоверяющие личность заявителя либо его представителя;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E32AA8" w:rsidRPr="00C87583" w:rsidRDefault="00E32AA8" w:rsidP="00E32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E32AA8" w:rsidRPr="00C87583" w:rsidRDefault="00E32AA8" w:rsidP="00E32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t xml:space="preserve">-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E32AA8" w:rsidRPr="00C87583" w:rsidRDefault="00E32AA8" w:rsidP="00E32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E32AA8" w:rsidRPr="00C87583" w:rsidRDefault="00E32AA8" w:rsidP="00E32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срок действия доверенности уполномоченного лица не истек.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5) в случае необходимости помогает заявителю оформить заявку;</w:t>
      </w:r>
    </w:p>
    <w:p w:rsidR="00E32AA8" w:rsidRPr="00C87583" w:rsidRDefault="00DC35C5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консультирует заявителя о порядке и сроках исполнения муниципальной функции;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7) принимает заявку и приложенные к ней документы;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8) регистрирует заявку в день ее поступления в журнале регистрации заявок на приобретение земельных участков с торгов, указывает на бланке заявки ее номер, дату и время поступления;</w:t>
      </w:r>
    </w:p>
    <w:p w:rsidR="00E32AA8" w:rsidRPr="00C87583" w:rsidRDefault="00E32AA8" w:rsidP="00E32A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9) выдает заявителю экземпляр зарегистрированной заявки; </w:t>
      </w:r>
    </w:p>
    <w:p w:rsidR="00E32AA8" w:rsidRPr="00C87583" w:rsidRDefault="00E32AA8" w:rsidP="008A1D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37. В случае поступления заявки на участие в аукционе по истечении срока приема заявок специалист отдела возвращает эту заявку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с отметкой об отказе в приеме документов с указанием причины отказа в день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ее поступления заявителю или его уполномоченному представителю под роспись вместе с прилагаемыми к ней документами.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38. Заявитель имеет право отозвать принятую специалистом отдела заявку до дня окончания срока приема заявок, уведомив Отдел об этом в письменной форме.</w:t>
      </w:r>
    </w:p>
    <w:p w:rsidR="00E32AA8" w:rsidRDefault="00E32AA8" w:rsidP="008A1D2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8A1D29">
        <w:rPr>
          <w:rFonts w:ascii="Times New Roman" w:eastAsia="Times New Roman" w:hAnsi="Times New Roman" w:cs="Times New Roman"/>
          <w:sz w:val="28"/>
          <w:szCs w:val="28"/>
        </w:rPr>
        <w:t>39. Результатом исполнения административной процедуры являются зарегистрированные заявки.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Default="00E32AA8" w:rsidP="00E32AA8">
      <w:pPr>
        <w:spacing w:after="0" w:line="240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ab/>
      </w: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Порядок и формы </w:t>
      </w:r>
      <w:proofErr w:type="gramStart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муниципальной услуги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подготовке аукциона осуществляется главой администрации и начальником Отдела;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специалистами (должностными лицами) отдела положений настоящего регламента, нормативных правовых актов Российской Федерации и РСО-Алания.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Проверки могут быть плановыми (осуществляться на основании годовых планов работы администрации и Отдела)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составляется справка, в которой отмечаются выявленные недостатки и предложения по их устранению.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Специалисты (должностные лица) отдела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исполнении муниципальной услуги, нарушения законодательства Российской Федерации и (или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СО-Алания, допущенные при проведении проверок.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Граждане и юридические лица имеют право на любые предусмотренные законодательством Российской Федерации формы 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уполномоченного органа.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Граждане и юридические лица вправе: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кциона, об отказе в допуске к участию в аукционе и т.д.;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обращаться в суд в защиту нарушенных при подготовке и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кционов прав и (или) законных интересов.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Муниципальные служащие, допустившие нарушение настоящего регламента привлекаются к дисциплинарной ответственности в соответствии с Трудовым кодексом Российской Федерации и Федеральным законом от 02.03.2007 года № 25-ФЗ «О муниципальной службе в Российской Федерации».</w:t>
      </w:r>
    </w:p>
    <w:p w:rsidR="00E32AA8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</w:p>
    <w:p w:rsidR="00E32AA8" w:rsidRPr="00FF5C18" w:rsidRDefault="00E32AA8" w:rsidP="00E32AA8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FF5C18">
        <w:rPr>
          <w:rFonts w:ascii="Times New Roman" w:eastAsia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заинтересованные лица считают, что решение и (или) действия (бездействие) должностных и ответственных лиц уполномоченного органа нарушают его права и свободы, либо не 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соответствуют действующему законодательству Российской Федерации, РСО-Алания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 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Заинтересованное лицо может обратиться с жалобой, в том числе в следующих случаях: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нарушение срока исполнения муниципальной услуги;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РСО-Алания,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для исполнения муниципальной услуги;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отказ в приеме документов, предоставление которых предусмотрено нормативными правовыми актами Российской Федерации, РСО-Алания,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для исполнения муниципальной услуги;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г) отказ в исполнении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РСО-Алания, муниципальными правовыми актами и регламентом;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д) затребование с заинтересованного в предоставлении земельного участка лица при исполнении муниципальной услуги платы, не предусмотренной нормативными правовыми актами Российской Федерации, РСО-Алания, муниципальными правовыми актами;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е) отказ в исправлении допущенных опечаток и ошибок в выданных в результате исполнения муниципальной услуги документах либо нарушение установленного срока таких исправлений. 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Основанием для начала процедуры досудебного (внесудебного) порядка обжалования решений и действий (бездействия) органа, исполняющего муниципальную услугу, а также его должностных лиц является поступление жалобы в орган местного самоуправления, исполняющий муниципальную услуги.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Жалоба на действия (бездействие) должностных и (или) ответственных лиц администрации подается главе АМС г. Беслан поселения. Адрес для подачи жалобы: РСО-Алания, г. Беслан, ул. Плиева, 18.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amcbeslan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заинтересованного лица, представляется документ, подтверждающий 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заинтересованного лица и подписанная руководителем заинтересованного лица или уполномоченным этим руководителем лицом (для юридических лиц);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органа, исполняющего муниципальную услугу, должностного лица органа, исполняющего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заинтересованного лица - физического лица, наименование юридического лица и его местонахождение,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  <w:proofErr w:type="gramEnd"/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сведения об обжалуемых решениях и (или) действиях (бездействии) органа, исполняющего муниципальную услугу, должностного лица органа, исполняющего муниципальную услугу, либо муниципального служащего;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с решением и (или) действием (бездействием) органа, исполняющего муниципальную услугу, должностного лица органа, исполняющего муниципальную услугу, либо муниципального служащего. Заинтересованным лицом могут быть представлены документы (при наличии), подтверждающие доводы либо их копии. 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Поступившая жалоба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исполняющего муниципальную услугу, должностного лица органа, исполняющего муниципальную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Лицо, уполномоченное на рассмотрение жалоб, вправе оставить жалобу без ответа в следующих случаях: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услугу или одному и тому же должностному лицу. О данном решении уведомляется заинтересованное лицо, направившее обращение.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Заинтересованное лицо, имеет следующие права на получение информации и документов, необходимых для обоснования и рассмотрения жалобы: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представлять дополнительные документы и материалы либо обращаться с просьбой об их истребовании;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 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процедуры досудебного (внесудебного) порядка обжалования решений и действий (бездействия) 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органа, исполняющего муниципальную услугу является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органом, исполняющим муниципальную услугу, опечаток и ошибок в выданных в результате исполнения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в иных формах; </w:t>
      </w:r>
      <w:proofErr w:type="gramEnd"/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об отказе в удовлетворении жалобы. 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94 раздела 5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 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или наименование заинтересованного лица;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исполнения муниципальной функции;</w:t>
      </w:r>
    </w:p>
    <w:p w:rsidR="00E32AA8" w:rsidRPr="00C87583" w:rsidRDefault="00E32AA8" w:rsidP="00E3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подписывается лицом, уполномоченным на рассмотрение жалоб.</w:t>
      </w:r>
    </w:p>
    <w:p w:rsidR="00E32AA8" w:rsidRPr="00C87583" w:rsidRDefault="008A1D29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услуги на основании регламента.</w:t>
      </w:r>
    </w:p>
    <w:p w:rsidR="00E32AA8" w:rsidRDefault="008A1D29" w:rsidP="00E32AA8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32AA8" w:rsidRPr="00C87583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E32AA8" w:rsidRPr="00C87583" w:rsidRDefault="00E32AA8" w:rsidP="00E32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AA8" w:rsidRPr="00C87583" w:rsidRDefault="00E32AA8" w:rsidP="00E32AA8">
      <w:pPr>
        <w:spacing w:after="0" w:line="240" w:lineRule="auto"/>
        <w:jc w:val="both"/>
        <w:rPr>
          <w:rFonts w:eastAsia="Times New Roman"/>
          <w:szCs w:val="28"/>
        </w:rPr>
      </w:pPr>
      <w:bookmarkStart w:id="8" w:name="Par375"/>
      <w:bookmarkStart w:id="9" w:name="Par431"/>
      <w:bookmarkStart w:id="10" w:name="_GoBack"/>
      <w:bookmarkEnd w:id="8"/>
      <w:bookmarkEnd w:id="9"/>
      <w:bookmarkEnd w:id="10"/>
    </w:p>
    <w:p w:rsidR="00B90ACF" w:rsidRDefault="00B90ACF"/>
    <w:sectPr w:rsidR="00B90ACF" w:rsidSect="00D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AA8"/>
    <w:rsid w:val="002E1F4C"/>
    <w:rsid w:val="0034346F"/>
    <w:rsid w:val="00440F08"/>
    <w:rsid w:val="007F10AF"/>
    <w:rsid w:val="007F3E33"/>
    <w:rsid w:val="008A1D29"/>
    <w:rsid w:val="008D335F"/>
    <w:rsid w:val="00910233"/>
    <w:rsid w:val="00B90ACF"/>
    <w:rsid w:val="00DB0DFA"/>
    <w:rsid w:val="00DC35C5"/>
    <w:rsid w:val="00E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33"/>
  </w:style>
  <w:style w:type="paragraph" w:styleId="1">
    <w:name w:val="heading 1"/>
    <w:basedOn w:val="a"/>
    <w:next w:val="a"/>
    <w:link w:val="10"/>
    <w:qFormat/>
    <w:rsid w:val="007F3E3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E33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CEEA-2807-4E49-A4EF-2A9A2A2C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10</cp:revision>
  <dcterms:created xsi:type="dcterms:W3CDTF">2016-02-29T09:57:00Z</dcterms:created>
  <dcterms:modified xsi:type="dcterms:W3CDTF">2016-05-09T20:11:00Z</dcterms:modified>
</cp:coreProperties>
</file>