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F4" w:rsidRDefault="00232FF4" w:rsidP="00232FF4">
      <w:pPr>
        <w:tabs>
          <w:tab w:val="left" w:pos="709"/>
        </w:tabs>
        <w:spacing w:after="0" w:line="240" w:lineRule="auto"/>
        <w:ind w:left="-426"/>
        <w:contextualSpacing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719ACCF" wp14:editId="2F0784D9">
            <wp:simplePos x="0" y="0"/>
            <wp:positionH relativeFrom="column">
              <wp:posOffset>2463800</wp:posOffset>
            </wp:positionH>
            <wp:positionV relativeFrom="paragraph">
              <wp:posOffset>-497840</wp:posOffset>
            </wp:positionV>
            <wp:extent cx="981075" cy="1228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FF4" w:rsidRDefault="00232FF4" w:rsidP="00232FF4"/>
    <w:p w:rsidR="00232FF4" w:rsidRDefault="00232FF4" w:rsidP="00232FF4">
      <w:pPr>
        <w:spacing w:after="0" w:line="240" w:lineRule="auto"/>
      </w:pPr>
    </w:p>
    <w:p w:rsidR="00232FF4" w:rsidRPr="00F37866" w:rsidRDefault="00232FF4" w:rsidP="00232FF4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232FF4" w:rsidRPr="00F37866" w:rsidRDefault="00232FF4" w:rsidP="00232FF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 w:rsidRPr="00F37866">
        <w:rPr>
          <w:rFonts w:ascii="Times New Roman" w:eastAsia="Calibri" w:hAnsi="Times New Roman"/>
          <w:b/>
          <w:bCs/>
          <w:sz w:val="32"/>
          <w:szCs w:val="32"/>
          <w:lang w:eastAsia="ru-RU"/>
        </w:rPr>
        <w:t xml:space="preserve">           Республика Северная Осетия – Алания</w:t>
      </w:r>
      <w:r w:rsidRPr="00F37866">
        <w:rPr>
          <w:rFonts w:ascii="Times New Roman" w:eastAsia="Calibri" w:hAnsi="Times New Roman"/>
          <w:bCs/>
          <w:color w:val="FFFFFF"/>
          <w:sz w:val="32"/>
          <w:szCs w:val="32"/>
          <w:lang w:eastAsia="ru-RU"/>
        </w:rPr>
        <w:t>роект</w:t>
      </w:r>
    </w:p>
    <w:p w:rsidR="00232FF4" w:rsidRPr="00F37866" w:rsidRDefault="00232FF4" w:rsidP="00232FF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 w:rsidRPr="00F37866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Правобережный район</w:t>
      </w:r>
    </w:p>
    <w:p w:rsidR="00232FF4" w:rsidRPr="00F37866" w:rsidRDefault="00232FF4" w:rsidP="00232FF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 w:rsidRPr="00F37866">
        <w:rPr>
          <w:rFonts w:ascii="Times New Roman" w:eastAsia="Calibri" w:hAnsi="Times New Roman"/>
          <w:b/>
          <w:bCs/>
          <w:sz w:val="32"/>
          <w:szCs w:val="32"/>
          <w:lang w:eastAsia="ru-RU"/>
        </w:rPr>
        <w:t>Бесланское городское поселение</w:t>
      </w:r>
    </w:p>
    <w:p w:rsidR="00232FF4" w:rsidRPr="00F37866" w:rsidRDefault="00232FF4" w:rsidP="00232FF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</w:p>
    <w:p w:rsidR="00232FF4" w:rsidRPr="00F37866" w:rsidRDefault="00232FF4" w:rsidP="00232FF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 w:rsidRPr="00F37866">
        <w:rPr>
          <w:rFonts w:ascii="Times New Roman" w:eastAsia="Calibri" w:hAnsi="Times New Roman"/>
          <w:b/>
          <w:bCs/>
          <w:sz w:val="32"/>
          <w:szCs w:val="32"/>
          <w:lang w:eastAsia="ru-RU"/>
        </w:rPr>
        <w:t>Собрание представителей Бесланского городского поселения</w:t>
      </w:r>
    </w:p>
    <w:p w:rsidR="00232FF4" w:rsidRPr="00F37866" w:rsidRDefault="00232FF4" w:rsidP="00232FF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32FF4" w:rsidRPr="00F37866" w:rsidRDefault="00232FF4" w:rsidP="00232FF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/>
          <w:b/>
          <w:bCs/>
          <w:sz w:val="36"/>
          <w:szCs w:val="36"/>
          <w:lang w:eastAsia="ru-RU"/>
        </w:rPr>
        <w:t>Решение № 210</w:t>
      </w:r>
    </w:p>
    <w:p w:rsidR="00232FF4" w:rsidRPr="00F37866" w:rsidRDefault="00232FF4" w:rsidP="00232FF4">
      <w:pPr>
        <w:spacing w:after="0" w:line="240" w:lineRule="auto"/>
        <w:rPr>
          <w:rFonts w:ascii="Times New Roman" w:eastAsia="Calibri" w:hAnsi="Times New Roman"/>
          <w:b/>
          <w:bCs/>
          <w:sz w:val="36"/>
          <w:szCs w:val="36"/>
          <w:lang w:eastAsia="ru-RU"/>
        </w:rPr>
      </w:pPr>
    </w:p>
    <w:p w:rsidR="00232FF4" w:rsidRPr="00F37866" w:rsidRDefault="00232FF4" w:rsidP="00232FF4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от  «28» декабря  </w:t>
      </w:r>
      <w:r w:rsidRPr="00F37866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2016 г. 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</w:t>
      </w:r>
      <w:r w:rsidRPr="00F37866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г. Беслан</w:t>
      </w:r>
    </w:p>
    <w:p w:rsidR="00232FF4" w:rsidRPr="00F37866" w:rsidRDefault="00232FF4" w:rsidP="00232FF4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4428"/>
        <w:gridCol w:w="5276"/>
      </w:tblGrid>
      <w:tr w:rsidR="00232FF4" w:rsidRPr="00F37866" w:rsidTr="002C487B">
        <w:tc>
          <w:tcPr>
            <w:tcW w:w="4428" w:type="dxa"/>
          </w:tcPr>
          <w:p w:rsidR="00232FF4" w:rsidRPr="00F37866" w:rsidRDefault="00232FF4" w:rsidP="002C487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F3786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«О бюджете Бесланского городского поселения на 2017 год»</w:t>
            </w:r>
          </w:p>
        </w:tc>
        <w:tc>
          <w:tcPr>
            <w:tcW w:w="5276" w:type="dxa"/>
          </w:tcPr>
          <w:p w:rsidR="00232FF4" w:rsidRPr="00F37866" w:rsidRDefault="00232FF4" w:rsidP="002C487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32FF4" w:rsidRPr="00F37866" w:rsidRDefault="00232FF4" w:rsidP="00232FF4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232FF4" w:rsidRPr="00F37866" w:rsidRDefault="00232FF4" w:rsidP="00232FF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</w:t>
      </w:r>
      <w:r w:rsidRPr="00A0738D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от 08.06.2015 г. № 90н «О внесении изменений в Указания о порядке применения бюджетной классификации Российской Федерации, утвержденными приказом Министерства финансов Российской Федерации от 01.07.2013 г. № 65н»,</w:t>
      </w:r>
      <w:r>
        <w:rPr>
          <w:sz w:val="28"/>
          <w:szCs w:val="28"/>
        </w:rPr>
        <w:t xml:space="preserve"> </w:t>
      </w: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>принимая во внимание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письмо Министерства финансов Российской Федерации от 17.10.2016 г., итоги публичных слушаний от «14</w:t>
      </w: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декабря 2016 </w:t>
      </w: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>г., рассмотрев представленный администрацией местного самоуправления Бесланского городского поселения Правобережного района Республики Северная Осетия-Алания бюджет Бесланского городского поселения на 2017 год, Собрание Представителей Бесланского городского поселения</w:t>
      </w:r>
    </w:p>
    <w:p w:rsidR="00232FF4" w:rsidRPr="00F37866" w:rsidRDefault="00232FF4" w:rsidP="00232FF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232FF4" w:rsidRPr="00F37866" w:rsidRDefault="00232FF4" w:rsidP="00232FF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РЕШАЕТ:</w:t>
      </w:r>
    </w:p>
    <w:p w:rsidR="00232FF4" w:rsidRPr="00F37866" w:rsidRDefault="00232FF4" w:rsidP="00232FF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232FF4" w:rsidRPr="00F37866" w:rsidRDefault="00232FF4" w:rsidP="00232FF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>1. Утвердить основные характеристики бюджета Бесланского городского поселения на 2017 год:</w:t>
      </w:r>
    </w:p>
    <w:p w:rsidR="00232FF4" w:rsidRPr="00F37866" w:rsidRDefault="00232FF4" w:rsidP="00232F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>-общий объем доходов бюджета Бесланского городского поселения в сумме 72 804 тыс. руб.;</w:t>
      </w:r>
    </w:p>
    <w:p w:rsidR="00232FF4" w:rsidRPr="00F37866" w:rsidRDefault="00232FF4" w:rsidP="00232FF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>-общий объем расходов бюджета Бесланского городского поселения в сумме 72 804 тыс. руб.</w:t>
      </w:r>
    </w:p>
    <w:p w:rsidR="00232FF4" w:rsidRPr="00F37866" w:rsidRDefault="00232FF4" w:rsidP="00232FF4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232FF4" w:rsidRPr="00F37866" w:rsidRDefault="00232FF4" w:rsidP="00232FF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>2. Утвердить доходы бюджета Бесланского городского поселения на 2017 год в соответствии с классификацией доходов бюджетов Российской Федерации (приложение №2).</w:t>
      </w:r>
    </w:p>
    <w:p w:rsidR="00232FF4" w:rsidRPr="00F37866" w:rsidRDefault="00232FF4" w:rsidP="00232FF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232FF4" w:rsidRPr="00F37866" w:rsidRDefault="00232FF4" w:rsidP="00232FF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>3. Утвердить распределение бюджетных ассигнований по разделам, подразделам, целевым статьям и видам расходов классификации расходов бюджета Бесланского городского поселения на 2017 год (приложение № 3).</w:t>
      </w:r>
    </w:p>
    <w:p w:rsidR="00232FF4" w:rsidRPr="00F37866" w:rsidRDefault="00232FF4" w:rsidP="00232FF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232FF4" w:rsidRPr="00F37866" w:rsidRDefault="00232FF4" w:rsidP="00232FF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>4. Утвердить расходы бюджета Бесланского городского поселения на 2017 год по главным распорядителям, распорядителям разделам, подразделам, целевым статьям и видам расходов бюджетов Российской Федерации в ведомственной структуре расходов (приложение №4).</w:t>
      </w:r>
    </w:p>
    <w:p w:rsidR="00232FF4" w:rsidRPr="00F37866" w:rsidRDefault="00232FF4" w:rsidP="00232FF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232FF4" w:rsidRPr="00F37866" w:rsidRDefault="00232FF4" w:rsidP="00232FF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>5. Утвердить оборотную кассовую наличность на 2017 г. в сумме 20 000 (двадцать тысяч) рублей.</w:t>
      </w:r>
    </w:p>
    <w:p w:rsidR="00232FF4" w:rsidRPr="00F37866" w:rsidRDefault="00232FF4" w:rsidP="00232FF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232FF4" w:rsidRPr="00F37866" w:rsidRDefault="00232FF4" w:rsidP="00232FF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        6. В 2017 году предоставить, следующие субсидии:</w:t>
      </w:r>
    </w:p>
    <w:p w:rsidR="00232FF4" w:rsidRPr="00F37866" w:rsidRDefault="00232FF4" w:rsidP="00232FF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    1). субсидии МУП «Редакция газеты «Вестник Беслана»» на возмещение расходов, возникших при издании городской газеты;</w:t>
      </w:r>
    </w:p>
    <w:p w:rsidR="00232FF4" w:rsidRPr="00F37866" w:rsidRDefault="00232FF4" w:rsidP="00232FF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2). субсидии </w:t>
      </w: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МУП «Ухоженный город»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на </w:t>
      </w: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>возмещение расходов, возникших при осуществлении полномочий по благоустройству города.</w:t>
      </w:r>
    </w:p>
    <w:p w:rsidR="00232FF4" w:rsidRPr="00F37866" w:rsidRDefault="00232FF4" w:rsidP="00232FF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232FF4" w:rsidRPr="00F37866" w:rsidRDefault="00232FF4" w:rsidP="00232FF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7. Установить, что в 2017 году перечень администраторов поступлений в местный бюджет определяется федеральным законодательством и перечнем распорядителей средств местного бюджета. </w:t>
      </w:r>
    </w:p>
    <w:p w:rsidR="00232FF4" w:rsidRPr="00F37866" w:rsidRDefault="00232FF4" w:rsidP="00232FF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232FF4" w:rsidRPr="00F37866" w:rsidRDefault="00232FF4" w:rsidP="00232FF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>8. Установить, что согласно статьи 62 Бюджетного кодекса Российской Федерации в бюджет Бесланского городского поселения поступают:</w:t>
      </w:r>
    </w:p>
    <w:p w:rsidR="00232FF4" w:rsidRPr="00F37866" w:rsidRDefault="00232FF4" w:rsidP="00232FF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- 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иное;</w:t>
      </w:r>
    </w:p>
    <w:p w:rsidR="00232FF4" w:rsidRPr="00F37866" w:rsidRDefault="00232FF4" w:rsidP="00232FF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>- 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Осетия-Алания, а так же доходы от продажи прав на заключение договоров аренды таких земельных участков – по нормативу не менее 50 процентов, если законодательством Республики Северная Осетия-Алания не установлено иное;</w:t>
      </w:r>
    </w:p>
    <w:p w:rsidR="00232FF4" w:rsidRPr="00F37866" w:rsidRDefault="00232FF4" w:rsidP="00232FF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</w:t>
      </w: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lastRenderedPageBreak/>
        <w:t>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 .</w:t>
      </w:r>
    </w:p>
    <w:p w:rsidR="00232FF4" w:rsidRPr="00F37866" w:rsidRDefault="00232FF4" w:rsidP="00232FF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232FF4" w:rsidRPr="00F37866" w:rsidRDefault="00232FF4" w:rsidP="00232FF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9.Наделить бюджетными полномочиями главного администратора доходов бюджета Бесланского городского поселения - администрацию местного самоуправления Бесланского городского поселения Правобережного района Республики Северная Осетия - Алания. </w:t>
      </w:r>
    </w:p>
    <w:p w:rsidR="00232FF4" w:rsidRPr="00F37866" w:rsidRDefault="00232FF4" w:rsidP="00232FF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232FF4" w:rsidRPr="00F37866" w:rsidRDefault="00232FF4" w:rsidP="00232FF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>10.Утвердить перечень главных администраторов доходов бюджета Бесланского городского поселения и закрепленных за ними доходов. Утвердить перечень главных администраторов поступлений доходов бюджета Бесланского городского поселения, закрепленных в соответствии с законодательством Российской Федерации, законодательством Республики Северная Осетия - Алания и нормативно - правовыми актами Правобережного района за администрацией местного самоуправления Бесланского городского поселения Правобережного района Республики Северная Осетия – Алания.</w:t>
      </w:r>
    </w:p>
    <w:p w:rsidR="00232FF4" w:rsidRPr="00F37866" w:rsidRDefault="00232FF4" w:rsidP="00232FF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232FF4" w:rsidRPr="00F37866" w:rsidRDefault="00232FF4" w:rsidP="00232FF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>11. Установить, что в ходе исполнения бюджета Бесланского городского поселения администрация местного самоуправления Бесланского городского поселения Правобережного района Республики Северная Осетия - Алания  вправе использовать доходы, фактически полученные при исполнении бюджета сверх утвержденных настоящим Решением в соответствии со статьей 232 Бюджетного кодекса Российской Федерации.</w:t>
      </w:r>
    </w:p>
    <w:p w:rsidR="00232FF4" w:rsidRPr="00F37866" w:rsidRDefault="00232FF4" w:rsidP="00232FF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232FF4" w:rsidRPr="00F37866" w:rsidRDefault="00232FF4" w:rsidP="00232FF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>12. Установить, что в ходе исполнения бюджета Бесланского городского поселения, администрация местного самоуправления Бесланского городского поселения Правобережного района Республики Северная Осетия - Алания вправе вносить 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232FF4" w:rsidRPr="00F37866" w:rsidRDefault="00232FF4" w:rsidP="00232FF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232FF4" w:rsidRPr="00F37866" w:rsidRDefault="00232FF4" w:rsidP="00232FF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13. Установить, что в ходе исполнения бюджета Бесланского городского поселения, администрация местного самоуправления Бесланского городского поселения Правобережного района Республики Северная Осетия - Алания вправе вносить изменения в структуру источников покрытия дефицита бюджета Бесланского городского поселения, в структуру доходов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 в настоящем Решении в случае использования остатков средств бюджета Бесланского городского поселения на 01.01.2017 г. </w:t>
      </w:r>
    </w:p>
    <w:p w:rsidR="00232FF4" w:rsidRPr="00F37866" w:rsidRDefault="00232FF4" w:rsidP="00232FF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232FF4" w:rsidRPr="00F37866" w:rsidRDefault="00232FF4" w:rsidP="00232FF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lastRenderedPageBreak/>
        <w:t>14. 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утвержденными расходами местного бюджета  и с учетом принятых, неисполненных обязательств. Вытекающие из договоров обязательства, исполнение которых осуществляется за счет средств местного бюджета, принятые учреждениями и организациями сверх установленных им лимитов бюджетных обязательств не подлежат к оплате за счет средств местного бюджета.</w:t>
      </w:r>
    </w:p>
    <w:p w:rsidR="00232FF4" w:rsidRPr="00F37866" w:rsidRDefault="00232FF4" w:rsidP="00232FF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232FF4" w:rsidRPr="00F37866" w:rsidRDefault="00232FF4" w:rsidP="00232FF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>15. Установить, что в ходе исполнения местного бюджета, администрация местного самоуправления Бесланского городского поселения Правобережного района Республики Северная Осетия - Алания вправе расходовать дополнительно полученные из районного бюджета целевые средства по целевому назначению с последующим внесением соответствующих изменений в настоящее решение в установленном порядке.</w:t>
      </w:r>
    </w:p>
    <w:p w:rsidR="00232FF4" w:rsidRPr="00F37866" w:rsidRDefault="00232FF4" w:rsidP="00232FF4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16.Настоящее Решение подлежит опубликованию (обнародованию). </w:t>
      </w:r>
    </w:p>
    <w:p w:rsidR="00232FF4" w:rsidRPr="00F37866" w:rsidRDefault="00232FF4" w:rsidP="00232FF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         </w:t>
      </w: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>17.Настоящее Решение вступает в силу с 01 января 2017 года.</w:t>
      </w:r>
    </w:p>
    <w:p w:rsidR="00232FF4" w:rsidRPr="00F37866" w:rsidRDefault="00232FF4" w:rsidP="00232FF4">
      <w:pPr>
        <w:spacing w:after="0" w:line="240" w:lineRule="auto"/>
        <w:jc w:val="both"/>
        <w:rPr>
          <w:rFonts w:ascii="Times New Roman" w:eastAsia="Calibri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ab/>
      </w:r>
      <w:r w:rsidRPr="00F37866">
        <w:rPr>
          <w:rFonts w:ascii="Times New Roman" w:eastAsia="Calibri" w:hAnsi="Times New Roman"/>
          <w:bCs/>
          <w:sz w:val="28"/>
          <w:szCs w:val="28"/>
          <w:lang w:eastAsia="ru-RU"/>
        </w:rPr>
        <w:t>18. Контроль за исполнением настоящего решения возложить на отдел финансов, бухгалтерского учета и отчетности администрации местного самоуправления Бесланского городского поселения Правобережного района Республики Северная Осетия – Алания и постоянно действующую комиссию по бюджету и экономическим вопросам Собрания представителей Бесланского городского поселения.</w:t>
      </w:r>
    </w:p>
    <w:p w:rsidR="00232FF4" w:rsidRPr="00F37866" w:rsidRDefault="00232FF4" w:rsidP="00232FF4">
      <w:pPr>
        <w:spacing w:after="0" w:line="240" w:lineRule="auto"/>
        <w:rPr>
          <w:rFonts w:ascii="Times New Roman" w:eastAsia="Calibri" w:hAnsi="Times New Roman"/>
          <w:bCs/>
          <w:color w:val="FF0000"/>
          <w:sz w:val="28"/>
          <w:szCs w:val="28"/>
          <w:lang w:eastAsia="ru-RU"/>
        </w:rPr>
      </w:pPr>
    </w:p>
    <w:p w:rsidR="00232FF4" w:rsidRPr="00F37866" w:rsidRDefault="00232FF4" w:rsidP="00232FF4">
      <w:pPr>
        <w:spacing w:after="0" w:line="240" w:lineRule="auto"/>
        <w:rPr>
          <w:rFonts w:ascii="Times New Roman" w:eastAsia="Calibri" w:hAnsi="Times New Roman"/>
          <w:bCs/>
          <w:color w:val="FF0000"/>
          <w:sz w:val="28"/>
          <w:szCs w:val="28"/>
          <w:lang w:eastAsia="ru-RU"/>
        </w:rPr>
      </w:pPr>
    </w:p>
    <w:p w:rsidR="00232FF4" w:rsidRPr="00F37866" w:rsidRDefault="00232FF4" w:rsidP="00232FF4">
      <w:pPr>
        <w:spacing w:after="0" w:line="240" w:lineRule="auto"/>
        <w:rPr>
          <w:rFonts w:ascii="Times New Roman" w:eastAsia="Calibri" w:hAnsi="Times New Roman"/>
          <w:bCs/>
          <w:color w:val="FF0000"/>
          <w:sz w:val="28"/>
          <w:szCs w:val="28"/>
          <w:lang w:eastAsia="ru-RU"/>
        </w:rPr>
      </w:pPr>
    </w:p>
    <w:p w:rsidR="00232FF4" w:rsidRPr="00F37866" w:rsidRDefault="00232FF4" w:rsidP="00232FF4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Глава муниципального образования</w:t>
      </w:r>
    </w:p>
    <w:p w:rsidR="00232FF4" w:rsidRPr="00F37866" w:rsidRDefault="00232FF4" w:rsidP="00232FF4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37866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Бесланского городского поселения                                               С.О. Сокаев</w:t>
      </w:r>
    </w:p>
    <w:p w:rsidR="0043717D" w:rsidRDefault="0043717D">
      <w:bookmarkStart w:id="0" w:name="_GoBack"/>
      <w:bookmarkEnd w:id="0"/>
    </w:p>
    <w:sectPr w:rsidR="0043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03"/>
    <w:rsid w:val="00232FF4"/>
    <w:rsid w:val="0043717D"/>
    <w:rsid w:val="006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2017-01-17T06:31:00Z</dcterms:created>
  <dcterms:modified xsi:type="dcterms:W3CDTF">2017-01-17T06:32:00Z</dcterms:modified>
</cp:coreProperties>
</file>